
<file path=[Content_Types].xml><?xml version="1.0" encoding="utf-8"?>
<Types xmlns="http://schemas.openxmlformats.org/package/2006/content-types"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D7" w:rsidRDefault="00C80DD7" w:rsidP="00C80DD7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Bulletin officiel spécial n° 28 du 15 juillet 2010 </w:t>
      </w:r>
      <w:r>
        <w:rPr>
          <w:sz w:val="18"/>
          <w:szCs w:val="18"/>
        </w:rPr>
        <w:t xml:space="preserve">© Ministère de l'Éducation </w:t>
      </w:r>
      <w:r w:rsidR="00DD3141">
        <w:rPr>
          <w:sz w:val="18"/>
          <w:szCs w:val="18"/>
        </w:rPr>
        <w:t>N</w:t>
      </w:r>
      <w:r>
        <w:rPr>
          <w:sz w:val="18"/>
          <w:szCs w:val="18"/>
        </w:rPr>
        <w:t>at</w:t>
      </w:r>
      <w:r w:rsidR="00DD3141">
        <w:rPr>
          <w:sz w:val="18"/>
          <w:szCs w:val="18"/>
        </w:rPr>
        <w:t>ionale - www.education.gouv.fr</w:t>
      </w:r>
    </w:p>
    <w:p w:rsidR="00C80DD7" w:rsidRDefault="00C80DD7" w:rsidP="00C80DD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pict>
          <v:rect id="_x0000_s1026" style="position:absolute;margin-left:-6pt;margin-top:.85pt;width:772.5pt;height:492pt;z-index:251657728" filled="f" strokecolor="#548dd4" strokeweight="5.25pt"/>
        </w:pict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A61D16" w:rsidP="00C80DD7">
      <w:pPr>
        <w:pStyle w:val="Default"/>
        <w:ind w:left="2268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>
            <wp:extent cx="1635119" cy="1812925"/>
            <wp:effectExtent l="19050" t="0" r="3181" b="0"/>
            <wp:docPr id="1" name="Image 2" descr="C:\Users\Catherine Meriot\AppData\Local\Microsoft\Windows\Temporary Internet Files\Content.IE5\L2YWRMBF\MC90035310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 Meriot\AppData\Local\Microsoft\Windows\Temporary Internet Files\Content.IE5\L2YWRMBF\MC90035310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19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56"/>
          <w:szCs w:val="48"/>
        </w:rPr>
      </w:pPr>
      <w:r w:rsidRPr="00C80DD7">
        <w:rPr>
          <w:rFonts w:ascii="Book Antiqua" w:hAnsi="Book Antiqua" w:cs="Book Antiqua"/>
          <w:b/>
          <w:bCs/>
          <w:sz w:val="56"/>
          <w:szCs w:val="48"/>
        </w:rPr>
        <w:t>ATTESTATION DE COMPÉTENCES PROFESSIONNELLES</w:t>
      </w: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>Acquises dans le cadre de la formation préparant au</w:t>
      </w:r>
    </w:p>
    <w:p w:rsidR="00C80DD7" w:rsidRPr="00C80DD7" w:rsidRDefault="00C80DD7" w:rsidP="00C80DD7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CAP </w:t>
      </w:r>
      <w:r w:rsidR="00DD3141">
        <w:rPr>
          <w:rFonts w:ascii="Book Antiqua" w:hAnsi="Book Antiqua" w:cs="Book Antiqua"/>
          <w:b/>
          <w:bCs/>
          <w:i/>
          <w:iCs/>
          <w:sz w:val="44"/>
          <w:szCs w:val="40"/>
        </w:rPr>
        <w:t>EMPLOYÉ COMMERCE MULTI-SPÉCIALITÉS</w:t>
      </w: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 </w:t>
      </w:r>
      <w:r w:rsidRPr="00C80DD7">
        <w:rPr>
          <w:rFonts w:ascii="Times New Roman" w:hAnsi="Times New Roman" w:cs="Times New Roman"/>
          <w:szCs w:val="23"/>
        </w:rPr>
        <w:t>(cf. le verso du présent document)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Délivrée à : 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tabs>
          <w:tab w:val="left" w:pos="7655"/>
        </w:tabs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Né(e) le : </w:t>
      </w:r>
      <w:r w:rsidR="00DD3141">
        <w:rPr>
          <w:rFonts w:ascii="Book Antiqua" w:hAnsi="Book Antiqua" w:cs="Book Antiqua"/>
          <w:b/>
          <w:bCs/>
          <w:i/>
          <w:iCs/>
          <w:sz w:val="40"/>
          <w:szCs w:val="40"/>
        </w:rPr>
        <w:tab/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à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Le directeur des services départementaux de l’</w:t>
      </w:r>
      <w:r w:rsidR="00DD3141">
        <w:rPr>
          <w:rFonts w:ascii="Bookman Old Style" w:hAnsi="Bookman Old Style" w:cs="Bookman Old Style"/>
          <w:sz w:val="20"/>
          <w:szCs w:val="20"/>
        </w:rPr>
        <w:t>É</w:t>
      </w:r>
      <w:r>
        <w:rPr>
          <w:rFonts w:ascii="Bookman Old Style" w:hAnsi="Bookman Old Style" w:cs="Bookman Old Style"/>
          <w:sz w:val="20"/>
          <w:szCs w:val="20"/>
        </w:rPr>
        <w:t xml:space="preserve">ducation </w:t>
      </w:r>
      <w:r w:rsidR="00DD3141"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ationale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A61D16" w:rsidRDefault="00A61D16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A61D16">
      <w:pPr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Nom - Prénom : </w:t>
      </w:r>
    </w:p>
    <w:p w:rsidR="00A61D16" w:rsidRPr="00A61D16" w:rsidRDefault="00A61D16">
      <w:pPr>
        <w:rPr>
          <w:rFonts w:ascii="Book Antiqua" w:hAnsi="Book Antiqua" w:cs="Book Antiqua"/>
          <w:b/>
          <w:bCs/>
          <w:sz w:val="16"/>
          <w:szCs w:val="32"/>
        </w:rPr>
      </w:pPr>
    </w:p>
    <w:p w:rsidR="00C80DD7" w:rsidRDefault="00C80DD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 xml:space="preserve">Ministère de l'Éducation </w:t>
      </w:r>
      <w:r w:rsidR="00DD3141">
        <w:rPr>
          <w:rFonts w:ascii="Book Antiqua" w:hAnsi="Book Antiqua" w:cs="Book Antiqua"/>
          <w:sz w:val="18"/>
          <w:szCs w:val="18"/>
        </w:rPr>
        <w:t>N</w:t>
      </w:r>
      <w:r>
        <w:rPr>
          <w:rFonts w:ascii="Book Antiqua" w:hAnsi="Book Antiqua" w:cs="Book Antiqua"/>
          <w:sz w:val="18"/>
          <w:szCs w:val="18"/>
        </w:rPr>
        <w:t>ationale</w:t>
      </w:r>
    </w:p>
    <w:p w:rsidR="00C80DD7" w:rsidRPr="00687E66" w:rsidRDefault="00C80DD7" w:rsidP="008048FB">
      <w:pPr>
        <w:jc w:val="center"/>
        <w:rPr>
          <w:sz w:val="32"/>
        </w:rPr>
      </w:pPr>
      <w:r w:rsidRPr="00687E66">
        <w:rPr>
          <w:sz w:val="32"/>
        </w:rPr>
        <w:lastRenderedPageBreak/>
        <w:t>Compétences professionnelles attestées dans le cadre de la formation au CAP</w:t>
      </w:r>
    </w:p>
    <w:p w:rsidR="00C80DD7" w:rsidRDefault="00C80D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4"/>
        <w:gridCol w:w="1726"/>
        <w:gridCol w:w="6908"/>
      </w:tblGrid>
      <w:tr w:rsidR="008048FB" w:rsidRPr="00871E4A" w:rsidTr="007A4145">
        <w:trPr>
          <w:trHeight w:val="340"/>
        </w:trPr>
        <w:tc>
          <w:tcPr>
            <w:tcW w:w="6904" w:type="dxa"/>
            <w:shd w:val="pct15" w:color="auto" w:fill="auto"/>
            <w:vAlign w:val="center"/>
          </w:tcPr>
          <w:p w:rsidR="00871E4A" w:rsidRPr="00871E4A" w:rsidRDefault="00871E4A" w:rsidP="00A61D16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 w:rsidRPr="00871E4A">
              <w:rPr>
                <w:b/>
                <w:szCs w:val="24"/>
                <w:highlight w:val="lightGray"/>
              </w:rPr>
              <w:t xml:space="preserve">Unité UP1 : </w:t>
            </w:r>
            <w:r w:rsidR="007A4145">
              <w:rPr>
                <w:b/>
                <w:szCs w:val="24"/>
                <w:highlight w:val="lightGray"/>
              </w:rPr>
              <w:t>RÉCEPTION – STOCKAGE DES PRODUITS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871E4A" w:rsidRPr="00871E4A" w:rsidRDefault="00871E4A" w:rsidP="00C97E6E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 w:rsidRPr="00871E4A">
              <w:rPr>
                <w:b/>
                <w:szCs w:val="24"/>
                <w:highlight w:val="lightGray"/>
              </w:rPr>
              <w:t xml:space="preserve">Unité UP2 : </w:t>
            </w:r>
            <w:r w:rsidR="007A4145">
              <w:rPr>
                <w:b/>
                <w:szCs w:val="24"/>
                <w:highlight w:val="lightGray"/>
              </w:rPr>
              <w:t>APPROVISIONNEMENT ET SUIVI DU LINÉAIRE/DU RAYON</w:t>
            </w:r>
          </w:p>
        </w:tc>
      </w:tr>
      <w:tr w:rsidR="008048FB" w:rsidRPr="00871E4A" w:rsidTr="007A4145">
        <w:trPr>
          <w:trHeight w:val="340"/>
        </w:trPr>
        <w:tc>
          <w:tcPr>
            <w:tcW w:w="6904" w:type="dxa"/>
            <w:shd w:val="pct15" w:color="auto" w:fill="auto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 w:rsidRPr="00871E4A">
              <w:rPr>
                <w:b/>
                <w:szCs w:val="24"/>
                <w:highlight w:val="lightGray"/>
              </w:rPr>
              <w:t>Intitulé :</w:t>
            </w:r>
            <w:r w:rsidR="00A61D16">
              <w:rPr>
                <w:b/>
                <w:szCs w:val="24"/>
                <w:highlight w:val="lightGray"/>
              </w:rPr>
              <w:t xml:space="preserve"> Réceptionner et tenir les réserves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 w:rsidRPr="00871E4A">
              <w:rPr>
                <w:b/>
                <w:szCs w:val="24"/>
                <w:highlight w:val="lightGray"/>
              </w:rPr>
              <w:t>Intitulé :</w:t>
            </w:r>
            <w:r w:rsidR="00C97E6E">
              <w:rPr>
                <w:b/>
                <w:szCs w:val="24"/>
                <w:highlight w:val="lightGray"/>
              </w:rPr>
              <w:t xml:space="preserve"> Maintenir l’état marchand du rayon</w:t>
            </w:r>
          </w:p>
        </w:tc>
      </w:tr>
      <w:tr w:rsidR="008048FB" w:rsidRPr="00871E4A" w:rsidTr="007A4145">
        <w:trPr>
          <w:trHeight w:val="340"/>
        </w:trPr>
        <w:sdt>
          <w:sdtPr>
            <w:rPr>
              <w:szCs w:val="24"/>
            </w:rPr>
            <w:alias w:val="Réceptionner et tenir les réserves"/>
            <w:tag w:val="Réceptionner et tenir les réserves"/>
            <w:id w:val="242904352"/>
            <w:placeholder>
              <w:docPart w:val="8A940DC0388143B0A0705B29F0D04B57"/>
            </w:placeholder>
            <w:showingPlcHdr/>
            <w:comboBox>
              <w:listItem w:value="Choisissez un élément."/>
              <w:listItem w:displayText="Aider à la réception des produits, à la vérification (quantité, qualité)" w:value="Aider à la réception des produits, à la vérification (quantité, qualité)"/>
              <w:listItem w:displayText="Acheminer les produits vers la surface de vente" w:value="Acheminer les produits vers la surface de vente"/>
              <w:listItem w:displayText="Stocker les produits selon leur spécificité" w:value="Stocker les produits selon leur spécificité"/>
              <w:listItem w:displayText="Maintenir la surface de stockage dans un état correct" w:value="Maintenir la surface de stockage dans un état correct"/>
              <w:listItem w:displayText="Participer aux inventaires (ponctuels, annuels)" w:value="Participer aux inventaires (ponctuels, annuels)"/>
              <w:listItem w:displayText="Participer à la lute contre la démarque" w:value="Participer à la lute contre la démarque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871E4A" w:rsidRPr="00871E4A" w:rsidRDefault="00C97E6E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Maintenir l'état marchand du rayon"/>
            <w:tag w:val="Maintenir l'état marchand du rayon"/>
            <w:id w:val="242904377"/>
            <w:placeholder>
              <w:docPart w:val="DefaultPlaceholder_22675704"/>
            </w:placeholder>
            <w:showingPlcHdr/>
            <w:comboBox>
              <w:listItem w:value="Choisissez un élément."/>
              <w:listItem w:displayText="Approvisionner le rayon, le linéaire" w:value="Approvisionner le rayon, le linéaire"/>
              <w:listItem w:displayText="Tenir à jour la signalétique &quot;produit&quot;" w:value="Tenir à jour la signalétique &quot;produit&quot;"/>
              <w:listItem w:displayText="Participer à l'installation des produits promotionnels, événementiels, saisonniers" w:value="Participer à l'installation des produits promotionnels, événementiels, saisonniers"/>
              <w:listItem w:displayText="Participer à la passation des commandes" w:value="Participer à la passation des commandes"/>
              <w:listItem w:displayText="Participer à la lutte contre la démarque" w:value="Participer à la lutte contre la démarque"/>
              <w:listItem w:displayText="Maintenir l'attractivité et l'accessibilité du rayon ou du linéaire" w:value="Maintenir l'attractivité et l'accessibilité du rayon ou du linéaire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871E4A" w:rsidRPr="00871E4A" w:rsidRDefault="00C97E6E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048FB" w:rsidRPr="00871E4A" w:rsidTr="007A4145">
        <w:trPr>
          <w:trHeight w:val="340"/>
        </w:trPr>
        <w:sdt>
          <w:sdtPr>
            <w:rPr>
              <w:szCs w:val="24"/>
            </w:rPr>
            <w:alias w:val="Réceptionner et tenir les réserves"/>
            <w:tag w:val="Réceptionner et tenir les réserves"/>
            <w:id w:val="242904354"/>
            <w:placeholder>
              <w:docPart w:val="F6F9FD6341F845578B07A011821A6F29"/>
            </w:placeholder>
            <w:showingPlcHdr/>
            <w:comboBox>
              <w:listItem w:value="Choisissez un élément."/>
              <w:listItem w:displayText="Acheminer les produits vers la surface de vente" w:value="Acheminer les produits vers la surface de vente"/>
              <w:listItem w:displayText="Stocker les produits selon leur spécificité" w:value="Stocker les produits selon leur spécificité"/>
              <w:listItem w:displayText="Maintenir la surface de stockage dans un état correct" w:value="Maintenir la surface de stockage dans un état correct"/>
              <w:listItem w:displayText="Participer aux inventaires (ponctuels, annuels)" w:value="Participer aux inventaires (ponctuels, annuels)"/>
              <w:listItem w:displayText="Participer à la lute contre la démarque" w:value="Participer à la lute contre la démarque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871E4A" w:rsidRPr="00871E4A" w:rsidRDefault="00C97E6E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Maintenir l'état marchand du rayon"/>
            <w:tag w:val="Maintenir l'état marchand du rayon"/>
            <w:id w:val="242904379"/>
            <w:placeholder>
              <w:docPart w:val="1DE2A17D1E3F4D14A6D37B52C8F446A4"/>
            </w:placeholder>
            <w:showingPlcHdr/>
            <w:comboBox>
              <w:listItem w:value="Choisissez un élément."/>
              <w:listItem w:displayText="Tenir à jour la signalétique &quot;produit&quot;" w:value="Tenir à jour la signalétique &quot;produit&quot;"/>
              <w:listItem w:displayText="Participer à l'installation des produits promotionnels, événementiels, saisonniers" w:value="Participer à l'installation des produits promotionnels, événementiels, saisonniers"/>
              <w:listItem w:displayText="Participer à la passation des commandes" w:value="Participer à la passation des commandes"/>
              <w:listItem w:displayText="Participer à la lutte contre la démarque" w:value="Participer à la lutte contre la démarque"/>
              <w:listItem w:displayText="Maintenir l'attractivité et l'accessibilité du rayon ou du linéaire" w:value="Maintenir l'attractivité et l'accessibilité du rayon ou du linéaire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871E4A" w:rsidRPr="00871E4A" w:rsidRDefault="00C97E6E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048FB" w:rsidRPr="00871E4A" w:rsidTr="007A4145">
        <w:trPr>
          <w:trHeight w:val="340"/>
        </w:trPr>
        <w:sdt>
          <w:sdtPr>
            <w:rPr>
              <w:szCs w:val="24"/>
            </w:rPr>
            <w:alias w:val="Réceptionner et tenir les réserves"/>
            <w:tag w:val="Réceptionner et tenir les réserves"/>
            <w:id w:val="242904356"/>
            <w:placeholder>
              <w:docPart w:val="F7DDEE2D6C1F480991C942E0275AA30D"/>
            </w:placeholder>
            <w:showingPlcHdr/>
            <w:comboBox>
              <w:listItem w:value="Choisissez un élément."/>
              <w:listItem w:displayText="Stocker les produits selon leur spécificité" w:value="Stocker les produits selon leur spécificité"/>
              <w:listItem w:displayText="Maintenir la surface de stockage dans un état correct" w:value="Maintenir la surface de stockage dans un état correct"/>
              <w:listItem w:displayText="Participer aux inventaires (ponctuels, annuels)" w:value="Participer aux inventaires (ponctuels, annuels)"/>
              <w:listItem w:displayText="Participer à la lute contre la démarque" w:value="Participer à la lute contre la démarque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871E4A" w:rsidRPr="00871E4A" w:rsidRDefault="00C97E6E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Maintenir l'état marchand du rayon"/>
            <w:tag w:val="Maintenir l'état marchand du rayon"/>
            <w:id w:val="242904380"/>
            <w:placeholder>
              <w:docPart w:val="6DDA80F313434FA2A37B9756B766360F"/>
            </w:placeholder>
            <w:showingPlcHdr/>
            <w:comboBox>
              <w:listItem w:value="Choisissez un élément."/>
              <w:listItem w:displayText="Participer à l'installation des produits promotionnels, événementiels, saisonniers" w:value="Participer à l'installation des produits promotionnels, événementiels, saisonniers"/>
              <w:listItem w:displayText="Participer à la passation des commandes" w:value="Participer à la passation des commandes"/>
              <w:listItem w:displayText="Participer à la lutte contre la démarque" w:value="Participer à la lutte contre la démarque"/>
              <w:listItem w:displayText="Maintenir l'attractivité et l'accessibilité du rayon ou du linéaire" w:value="Maintenir l'attractivité et l'accessibilité du rayon ou du linéaire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871E4A" w:rsidRPr="00871E4A" w:rsidRDefault="00C97E6E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048FB" w:rsidRPr="00871E4A" w:rsidTr="007A4145">
        <w:trPr>
          <w:trHeight w:val="340"/>
        </w:trPr>
        <w:sdt>
          <w:sdtPr>
            <w:rPr>
              <w:szCs w:val="24"/>
            </w:rPr>
            <w:alias w:val="Réceptionner et tenir les réserves"/>
            <w:tag w:val="Réceptionner et tenir les réserves"/>
            <w:id w:val="242904357"/>
            <w:placeholder>
              <w:docPart w:val="EB3ED80FFE3349CB8E1D8AE72B82614D"/>
            </w:placeholder>
            <w:showingPlcHdr/>
            <w:comboBox>
              <w:listItem w:value="Choisissez un élément."/>
              <w:listItem w:displayText="Maintenir la surface de stockage dans un état correct" w:value="Maintenir la surface de stockage dans un état correct"/>
              <w:listItem w:displayText="Participer aux inventaires (ponctuels, annuels)" w:value="Participer aux inventaires (ponctuels, annuels)"/>
              <w:listItem w:displayText="Participer à la lute contre la démarque" w:value="Participer à la lute contre la démarque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871E4A" w:rsidRPr="00871E4A" w:rsidRDefault="00C97E6E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Maintenir l'état marchand du rayon"/>
            <w:tag w:val="Maintenir l'état marchand du rayon"/>
            <w:id w:val="242904381"/>
            <w:placeholder>
              <w:docPart w:val="C120095D4801467AAF735F2477FF07F8"/>
            </w:placeholder>
            <w:showingPlcHdr/>
            <w:comboBox>
              <w:listItem w:value="Choisissez un élément."/>
              <w:listItem w:displayText="Participer à la passation des commandes" w:value="Participer à la passation des commandes"/>
              <w:listItem w:displayText="Participer à la lutte contre la démarque" w:value="Participer à la lutte contre la démarque"/>
              <w:listItem w:displayText="Maintenir l'attractivité et l'accessibilité du rayon ou du linéaire" w:value="Maintenir l'attractivité et l'accessibilité du rayon ou du linéaire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871E4A" w:rsidRPr="00871E4A" w:rsidRDefault="00C97E6E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048FB" w:rsidRPr="00871E4A" w:rsidTr="007A4145">
        <w:trPr>
          <w:trHeight w:val="340"/>
        </w:trPr>
        <w:sdt>
          <w:sdtPr>
            <w:rPr>
              <w:szCs w:val="24"/>
            </w:rPr>
            <w:alias w:val="Réceptionner et tenir les réserves"/>
            <w:tag w:val="Réceptionner et tenir les réserves"/>
            <w:id w:val="242904359"/>
            <w:placeholder>
              <w:docPart w:val="902104502F4540FC9DD1416377DC487A"/>
            </w:placeholder>
            <w:showingPlcHdr/>
            <w:comboBox>
              <w:listItem w:value="Choisissez un élément."/>
              <w:listItem w:displayText="Participer aux inventaires (ponctuels, annuels)" w:value="Participer aux inventaires (ponctuels, annuels)"/>
              <w:listItem w:displayText="Participer à la lute contre la démarque" w:value="Participer à la lute contre la démarque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871E4A" w:rsidRPr="00871E4A" w:rsidRDefault="00C97E6E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Maintenir l'état marchand du rayon"/>
            <w:tag w:val="Maintenir l'état marchand du rayon"/>
            <w:id w:val="242904382"/>
            <w:placeholder>
              <w:docPart w:val="5849F49D986F4B65A458B137CB69505A"/>
            </w:placeholder>
            <w:showingPlcHdr/>
            <w:comboBox>
              <w:listItem w:value="Choisissez un élément."/>
              <w:listItem w:displayText="Participer à la lutte contre la démarque" w:value="Participer à la lutte contre la démarque"/>
              <w:listItem w:displayText="Maintenir l'attractivité et l'accessibilité du rayon ou du linéaire" w:value="Maintenir l'attractivité et l'accessibilité du rayon ou du linéaire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871E4A" w:rsidRPr="00871E4A" w:rsidRDefault="00C97E6E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048FB" w:rsidRPr="00871E4A" w:rsidTr="007A4145">
        <w:trPr>
          <w:trHeight w:val="340"/>
        </w:trPr>
        <w:sdt>
          <w:sdtPr>
            <w:rPr>
              <w:szCs w:val="24"/>
            </w:rPr>
            <w:alias w:val="Réceptionner et tenir les réserves"/>
            <w:tag w:val="Réceptionner et tenir les réserves"/>
            <w:id w:val="242904360"/>
            <w:placeholder>
              <w:docPart w:val="EB88B2072B5142A0BA17EEABD4340B48"/>
            </w:placeholder>
            <w:showingPlcHdr/>
            <w:comboBox>
              <w:listItem w:value="Choisissez un élément."/>
              <w:listItem w:displayText="Participer à la lute contre la démarque" w:value="Participer à la lute contre la démarque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871E4A" w:rsidRPr="00871E4A" w:rsidRDefault="00C97E6E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Maintenir l'état marchand du rayon"/>
            <w:tag w:val="Maintenir l'état marchand du rayon"/>
            <w:id w:val="242904383"/>
            <w:placeholder>
              <w:docPart w:val="20385EDC57E148FDBFD66A761E2CABD2"/>
            </w:placeholder>
            <w:showingPlcHdr/>
            <w:comboBox>
              <w:listItem w:value="Choisissez un élément."/>
              <w:listItem w:displayText="Maintenir l'attractivité et l'accessibilité du rayon ou du linéaire" w:value="Maintenir l'attractivité et l'accessibilité du rayon ou du linéaire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871E4A" w:rsidRPr="00871E4A" w:rsidRDefault="00C97E6E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048FB" w:rsidRPr="00871E4A" w:rsidTr="007A4145">
        <w:trPr>
          <w:trHeight w:val="340"/>
        </w:trPr>
        <w:tc>
          <w:tcPr>
            <w:tcW w:w="6904" w:type="dxa"/>
            <w:tcBorders>
              <w:left w:val="nil"/>
              <w:right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8048FB" w:rsidRPr="00871E4A" w:rsidTr="007A4145">
        <w:trPr>
          <w:trHeight w:val="340"/>
        </w:trPr>
        <w:tc>
          <w:tcPr>
            <w:tcW w:w="6904" w:type="dxa"/>
            <w:vAlign w:val="center"/>
          </w:tcPr>
          <w:p w:rsidR="00871E4A" w:rsidRPr="00871E4A" w:rsidRDefault="00871E4A" w:rsidP="007A4145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 w:rsidRPr="00871E4A">
              <w:rPr>
                <w:b/>
                <w:szCs w:val="24"/>
                <w:highlight w:val="lightGray"/>
              </w:rPr>
              <w:t xml:space="preserve">Unité UP3 : </w:t>
            </w:r>
            <w:r w:rsidR="007A4145">
              <w:rPr>
                <w:b/>
                <w:szCs w:val="24"/>
                <w:highlight w:val="lightGray"/>
              </w:rPr>
              <w:t>INFORMATION DES CLIENTS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Merge w:val="restart"/>
            <w:shd w:val="pct15" w:color="auto" w:fill="auto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b/>
                <w:sz w:val="28"/>
                <w:szCs w:val="24"/>
              </w:rPr>
            </w:pPr>
            <w:r w:rsidRPr="00871E4A">
              <w:rPr>
                <w:b/>
                <w:sz w:val="28"/>
                <w:szCs w:val="24"/>
              </w:rPr>
              <w:t>Enseignement général en lien avec les compétences des référentiels (ou programme et celles du socle</w:t>
            </w:r>
          </w:p>
        </w:tc>
      </w:tr>
      <w:tr w:rsidR="008048FB" w:rsidRPr="00871E4A" w:rsidTr="007A4145">
        <w:trPr>
          <w:trHeight w:val="340"/>
        </w:trPr>
        <w:tc>
          <w:tcPr>
            <w:tcW w:w="6904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 w:rsidRPr="00871E4A">
              <w:rPr>
                <w:b/>
                <w:szCs w:val="24"/>
                <w:highlight w:val="lightGray"/>
              </w:rPr>
              <w:t>Intitulé :</w:t>
            </w:r>
            <w:r w:rsidR="007A4145">
              <w:rPr>
                <w:b/>
                <w:szCs w:val="24"/>
                <w:highlight w:val="lightGray"/>
              </w:rPr>
              <w:t xml:space="preserve"> Informer le client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Merge/>
            <w:shd w:val="pct15" w:color="auto" w:fill="auto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8048FB" w:rsidRPr="00871E4A" w:rsidTr="007A4145">
        <w:trPr>
          <w:trHeight w:val="340"/>
        </w:trPr>
        <w:sdt>
          <w:sdtPr>
            <w:rPr>
              <w:szCs w:val="24"/>
            </w:rPr>
            <w:alias w:val="Informer le client"/>
            <w:tag w:val="Informer le client"/>
            <w:id w:val="242904384"/>
            <w:placeholder>
              <w:docPart w:val="DefaultPlaceholder_22675704"/>
            </w:placeholder>
            <w:showingPlcHdr/>
            <w:comboBox>
              <w:listItem w:value="Choisissez un élément."/>
              <w:listItem w:displayText="Accueillir et aider le client dans l'espace de vente" w:value="Accueillir et aider le client dans l'espace de vente"/>
              <w:listItem w:displayText="Renseigner le client en quête d'information" w:value="Renseigner le client en quête d'information"/>
              <w:listItem w:displayText="Intervenir en médiateur face à des incidents &quot;clients&quot; courants" w:value="Intervenir en médiateur face à des incidents &quot;clients&quot; courants"/>
              <w:listItem w:displayText="Transmettre les réactions du client au responsable" w:value="Transmettre les réactions du client au responsable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871E4A" w:rsidRPr="00871E4A" w:rsidRDefault="007A4145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8048FB" w:rsidRPr="00871E4A" w:rsidTr="007A4145">
        <w:trPr>
          <w:trHeight w:val="340"/>
        </w:trPr>
        <w:sdt>
          <w:sdtPr>
            <w:rPr>
              <w:szCs w:val="24"/>
            </w:rPr>
            <w:alias w:val="Informer le client"/>
            <w:tag w:val="Informer le client"/>
            <w:id w:val="242904386"/>
            <w:placeholder>
              <w:docPart w:val="FFA962FE323A4F40A4228459412A669E"/>
            </w:placeholder>
            <w:showingPlcHdr/>
            <w:comboBox>
              <w:listItem w:value="Choisissez un élément."/>
              <w:listItem w:displayText="Renseigner le client en quête d'information" w:value="Renseigner le client en quête d'information"/>
              <w:listItem w:displayText="Intervenir en médiateur face à des incidents &quot;clients&quot; courants" w:value="Intervenir en médiateur face à des incidents &quot;clients&quot; courants"/>
              <w:listItem w:displayText="Transmettre les réactions du client au responsable" w:value="Transmettre les réactions du client au responsable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871E4A" w:rsidRPr="00871E4A" w:rsidRDefault="007A4145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8048FB" w:rsidRPr="00871E4A" w:rsidTr="007A4145">
        <w:trPr>
          <w:trHeight w:val="340"/>
        </w:trPr>
        <w:sdt>
          <w:sdtPr>
            <w:rPr>
              <w:szCs w:val="24"/>
            </w:rPr>
            <w:alias w:val="Informer le client"/>
            <w:tag w:val="Informer le client"/>
            <w:id w:val="242904387"/>
            <w:placeholder>
              <w:docPart w:val="11C6CEB450624BB99DAA16FA4EE3BDDF"/>
            </w:placeholder>
            <w:showingPlcHdr/>
            <w:comboBox>
              <w:listItem w:value="Choisissez un élément."/>
              <w:listItem w:displayText="Intervenir en médiateur face à des incidents &quot;clients&quot; courants" w:value="Intervenir en médiateur face à des incidents &quot;clients&quot; courants"/>
              <w:listItem w:displayText="Transmettre les réactions du client au responsable" w:value="Transmettre les réactions du client au responsable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871E4A" w:rsidRPr="00871E4A" w:rsidRDefault="007A4145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8048FB" w:rsidRPr="00871E4A" w:rsidTr="007A4145">
        <w:trPr>
          <w:trHeight w:val="340"/>
        </w:trPr>
        <w:sdt>
          <w:sdtPr>
            <w:rPr>
              <w:szCs w:val="24"/>
            </w:rPr>
            <w:alias w:val="Informer le client"/>
            <w:tag w:val="Informer le client"/>
            <w:id w:val="242904388"/>
            <w:placeholder>
              <w:docPart w:val="1B6E411D68604C39A55788D1B1BB0152"/>
            </w:placeholder>
            <w:showingPlcHdr/>
            <w:comboBox>
              <w:listItem w:value="Choisissez un élément."/>
              <w:listItem w:displayText="Transmettre les réactions du client au responsable" w:value="Transmettre les réactions du client au responsable"/>
              <w:listItem w:displayText=" " w:value=" "/>
            </w:comboBox>
          </w:sdtPr>
          <w:sdtContent>
            <w:tc>
              <w:tcPr>
                <w:tcW w:w="6904" w:type="dxa"/>
                <w:tcBorders>
                  <w:bottom w:val="single" w:sz="4" w:space="0" w:color="auto"/>
                </w:tcBorders>
                <w:vAlign w:val="center"/>
              </w:tcPr>
              <w:p w:rsidR="00871E4A" w:rsidRPr="00871E4A" w:rsidRDefault="007A4145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8048FB" w:rsidRPr="00871E4A" w:rsidTr="007A4145">
        <w:trPr>
          <w:trHeight w:val="340"/>
        </w:trPr>
        <w:tc>
          <w:tcPr>
            <w:tcW w:w="6904" w:type="dxa"/>
            <w:tcBorders>
              <w:left w:val="nil"/>
              <w:right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A4145" w:rsidRPr="00871E4A" w:rsidTr="007A4145">
        <w:trPr>
          <w:trHeight w:val="340"/>
        </w:trPr>
        <w:tc>
          <w:tcPr>
            <w:tcW w:w="6904" w:type="dxa"/>
            <w:vAlign w:val="center"/>
          </w:tcPr>
          <w:p w:rsidR="007A4145" w:rsidRPr="00871E4A" w:rsidRDefault="007A4145" w:rsidP="007A4145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  <w:highlight w:val="lightGray"/>
              </w:rPr>
              <w:t>Unité UP4</w:t>
            </w:r>
            <w:r w:rsidRPr="00871E4A">
              <w:rPr>
                <w:b/>
                <w:szCs w:val="24"/>
                <w:highlight w:val="lightGray"/>
              </w:rPr>
              <w:t xml:space="preserve"> : </w:t>
            </w:r>
            <w:r>
              <w:rPr>
                <w:b/>
                <w:szCs w:val="24"/>
                <w:highlight w:val="lightGray"/>
              </w:rPr>
              <w:t>TENUE DE CAISSE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A4145" w:rsidRPr="00871E4A" w:rsidTr="007A4145">
        <w:trPr>
          <w:trHeight w:val="340"/>
        </w:trPr>
        <w:tc>
          <w:tcPr>
            <w:tcW w:w="6904" w:type="dxa"/>
            <w:vAlign w:val="center"/>
          </w:tcPr>
          <w:p w:rsidR="007A4145" w:rsidRPr="00871E4A" w:rsidRDefault="007A4145" w:rsidP="007A4145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 w:rsidRPr="00871E4A">
              <w:rPr>
                <w:b/>
                <w:szCs w:val="24"/>
                <w:highlight w:val="lightGray"/>
              </w:rPr>
              <w:t>Intitulé :</w:t>
            </w:r>
            <w:r>
              <w:rPr>
                <w:b/>
                <w:szCs w:val="24"/>
                <w:highlight w:val="lightGray"/>
              </w:rPr>
              <w:t xml:space="preserve"> Tenir le poste « Caisse »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A4145" w:rsidRPr="00871E4A" w:rsidTr="007A4145">
        <w:trPr>
          <w:trHeight w:val="340"/>
        </w:trPr>
        <w:sdt>
          <w:sdtPr>
            <w:rPr>
              <w:szCs w:val="24"/>
            </w:rPr>
            <w:alias w:val="Tenir le poste caisse"/>
            <w:tag w:val="Tenir le poste caisse"/>
            <w:id w:val="242904406"/>
            <w:placeholder>
              <w:docPart w:val="DefaultPlaceholder_22675704"/>
            </w:placeholder>
            <w:showingPlcHdr/>
            <w:comboBox>
              <w:listItem w:value="Choisissez un élément."/>
              <w:listItem w:displayText="Préparer et ouvrir la caisse" w:value="Préparer et ouvrir la caisse"/>
              <w:listItem w:displayText="Saisir les prix" w:value="Saisir les prix"/>
              <w:listItem w:displayText="Encaisser" w:value="Encaisser"/>
              <w:listItem w:displayText="Réaliser des opérations compémentaires" w:value="Réaliser des opérations compémentaires"/>
              <w:listItem w:displayText="Fermer la caisse" w:value="Fermer la caisse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7A4145" w:rsidRPr="00871E4A" w:rsidRDefault="007A4145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A4145" w:rsidRPr="00871E4A" w:rsidTr="007A4145">
        <w:trPr>
          <w:trHeight w:val="340"/>
        </w:trPr>
        <w:sdt>
          <w:sdtPr>
            <w:rPr>
              <w:szCs w:val="24"/>
            </w:rPr>
            <w:alias w:val="Tenir le poste caisse"/>
            <w:tag w:val="Tenir le poste caisse"/>
            <w:id w:val="242904408"/>
            <w:placeholder>
              <w:docPart w:val="9C37008D10764FC88F2A77E82A524EA3"/>
            </w:placeholder>
            <w:showingPlcHdr/>
            <w:comboBox>
              <w:listItem w:value="Choisissez un élément."/>
              <w:listItem w:displayText="Saisir les prix" w:value="Saisir les prix"/>
              <w:listItem w:displayText="Encaisser" w:value="Encaisser"/>
              <w:listItem w:displayText="Réaliser des opérations compémentaires" w:value="Réaliser des opérations compémentaires"/>
              <w:listItem w:displayText="Fermer la caisse" w:value="Fermer la caisse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7A4145" w:rsidRPr="00871E4A" w:rsidRDefault="007A4145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A4145" w:rsidRPr="00871E4A" w:rsidTr="007A4145">
        <w:trPr>
          <w:trHeight w:val="340"/>
        </w:trPr>
        <w:sdt>
          <w:sdtPr>
            <w:rPr>
              <w:szCs w:val="24"/>
            </w:rPr>
            <w:alias w:val="Tenir le poste caisse"/>
            <w:tag w:val="Tenir le poste caisse"/>
            <w:id w:val="242904409"/>
            <w:placeholder>
              <w:docPart w:val="F93FE2ABBBE2499ABC1DDA523A2FCDE0"/>
            </w:placeholder>
            <w:showingPlcHdr/>
            <w:comboBox>
              <w:listItem w:value="Choisissez un élément."/>
              <w:listItem w:displayText="Encaisser" w:value="Encaisser"/>
              <w:listItem w:displayText="Réaliser des opérations compémentaires" w:value="Réaliser des opérations compémentaires"/>
              <w:listItem w:displayText="Fermer la caisse" w:value="Fermer la caisse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7A4145" w:rsidRPr="00871E4A" w:rsidRDefault="007A4145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A4145" w:rsidRPr="00871E4A" w:rsidTr="007A4145">
        <w:trPr>
          <w:trHeight w:val="340"/>
        </w:trPr>
        <w:sdt>
          <w:sdtPr>
            <w:rPr>
              <w:szCs w:val="24"/>
            </w:rPr>
            <w:alias w:val="Tenir le poste caisse"/>
            <w:tag w:val="Tenir le poste caisse"/>
            <w:id w:val="242904410"/>
            <w:placeholder>
              <w:docPart w:val="C0612007BC3D4C048D5F9E44023C84C6"/>
            </w:placeholder>
            <w:showingPlcHdr/>
            <w:comboBox>
              <w:listItem w:value="Choisissez un élément."/>
              <w:listItem w:displayText="Réaliser des opérations compémentaires" w:value="Réaliser des opérations compémentaires"/>
              <w:listItem w:displayText="Fermer la caisse" w:value="Fermer la caisse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7A4145" w:rsidRPr="00871E4A" w:rsidRDefault="007A4145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A4145" w:rsidRPr="00871E4A" w:rsidTr="007A4145">
        <w:trPr>
          <w:trHeight w:val="340"/>
        </w:trPr>
        <w:sdt>
          <w:sdtPr>
            <w:rPr>
              <w:szCs w:val="24"/>
            </w:rPr>
            <w:alias w:val="Tenir le poste caisse"/>
            <w:tag w:val="Tenir le poste caisse"/>
            <w:id w:val="242904412"/>
            <w:placeholder>
              <w:docPart w:val="0565793EBE5648ED82FAF67F4EFF714B"/>
            </w:placeholder>
            <w:showingPlcHdr/>
            <w:comboBox>
              <w:listItem w:value="Choisissez un élément."/>
              <w:listItem w:displayText="Fermer la caisse" w:value="Fermer la caisse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7A4145" w:rsidRDefault="007A4145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</w:tbl>
    <w:p w:rsidR="00C80DD7" w:rsidRDefault="00C80DD7"/>
    <w:p w:rsidR="00871E4A" w:rsidRDefault="00871E4A" w:rsidP="008048FB">
      <w:pPr>
        <w:tabs>
          <w:tab w:val="left" w:pos="12758"/>
        </w:tabs>
      </w:pPr>
      <w:r>
        <w:t>Le chef d’établissement :</w:t>
      </w:r>
      <w:r>
        <w:tab/>
        <w:t>Cachet de l’établissement :</w:t>
      </w:r>
    </w:p>
    <w:p w:rsidR="00871E4A" w:rsidRDefault="00871E4A" w:rsidP="00871E4A">
      <w:pPr>
        <w:jc w:val="center"/>
      </w:pPr>
      <w:r>
        <w:t>Le professionnel associé</w:t>
      </w:r>
    </w:p>
    <w:p w:rsidR="00871E4A" w:rsidRDefault="00871E4A" w:rsidP="00871E4A">
      <w:pPr>
        <w:jc w:val="center"/>
      </w:pPr>
      <w:r>
        <w:t>(</w:t>
      </w:r>
      <w:proofErr w:type="gramStart"/>
      <w:r>
        <w:t>fonction</w:t>
      </w:r>
      <w:proofErr w:type="gramEnd"/>
      <w:r>
        <w:t xml:space="preserve"> (ou qualité)</w:t>
      </w:r>
      <w:r w:rsidR="00A61D16">
        <w:t xml:space="preserve"> </w:t>
      </w:r>
      <w:r>
        <w:t>par rapport aux conventions)</w:t>
      </w:r>
    </w:p>
    <w:sectPr w:rsidR="00871E4A" w:rsidSect="00871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C80DD7"/>
    <w:rsid w:val="00055757"/>
    <w:rsid w:val="00343499"/>
    <w:rsid w:val="00516317"/>
    <w:rsid w:val="005C2FC1"/>
    <w:rsid w:val="00687E66"/>
    <w:rsid w:val="007A4145"/>
    <w:rsid w:val="008048FB"/>
    <w:rsid w:val="0081239E"/>
    <w:rsid w:val="00871E4A"/>
    <w:rsid w:val="00A61D16"/>
    <w:rsid w:val="00BE1838"/>
    <w:rsid w:val="00C80DD7"/>
    <w:rsid w:val="00C97E6E"/>
    <w:rsid w:val="00DD3141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C972A-73FF-4380-B058-6A315EA23759}"/>
      </w:docPartPr>
      <w:docPartBody>
        <w:p w:rsidR="00000000" w:rsidRDefault="004E6300"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8A940DC0388143B0A0705B29F0D04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74A77-D273-4ED9-AE83-6C36343A7EBC}"/>
      </w:docPartPr>
      <w:docPartBody>
        <w:p w:rsidR="00000000" w:rsidRDefault="004E6300" w:rsidP="004E6300">
          <w:pPr>
            <w:pStyle w:val="8A940DC0388143B0A0705B29F0D04B57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6F9FD6341F845578B07A011821A6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5E5C4-E968-47CE-87AB-3527874C645A}"/>
      </w:docPartPr>
      <w:docPartBody>
        <w:p w:rsidR="00000000" w:rsidRDefault="004E6300" w:rsidP="004E6300">
          <w:pPr>
            <w:pStyle w:val="F6F9FD6341F845578B07A011821A6F29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7DDEE2D6C1F480991C942E0275AA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59EB08-217A-42C1-BD9F-2C6C9BA47F05}"/>
      </w:docPartPr>
      <w:docPartBody>
        <w:p w:rsidR="00000000" w:rsidRDefault="004E6300" w:rsidP="004E6300">
          <w:pPr>
            <w:pStyle w:val="F7DDEE2D6C1F480991C942E0275AA30D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B3ED80FFE3349CB8E1D8AE72B826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01CA1-967F-4AE6-BCDF-085F77FC7DEB}"/>
      </w:docPartPr>
      <w:docPartBody>
        <w:p w:rsidR="00000000" w:rsidRDefault="004E6300" w:rsidP="004E6300">
          <w:pPr>
            <w:pStyle w:val="EB3ED80FFE3349CB8E1D8AE72B82614D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02104502F4540FC9DD1416377DC4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2BCAEA-A207-4F3F-8F01-AD97EE08DA28}"/>
      </w:docPartPr>
      <w:docPartBody>
        <w:p w:rsidR="00000000" w:rsidRDefault="004E6300" w:rsidP="004E6300">
          <w:pPr>
            <w:pStyle w:val="902104502F4540FC9DD1416377DC487A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B88B2072B5142A0BA17EEABD4340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84F929-A2A2-4F89-AFAD-EBDA13C0AA0B}"/>
      </w:docPartPr>
      <w:docPartBody>
        <w:p w:rsidR="00000000" w:rsidRDefault="004E6300" w:rsidP="004E6300">
          <w:pPr>
            <w:pStyle w:val="EB88B2072B5142A0BA17EEABD4340B48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DE2A17D1E3F4D14A6D37B52C8F44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CD02A-853A-4A81-8458-209156BDB0CB}"/>
      </w:docPartPr>
      <w:docPartBody>
        <w:p w:rsidR="00000000" w:rsidRDefault="004E6300" w:rsidP="004E6300">
          <w:pPr>
            <w:pStyle w:val="1DE2A17D1E3F4D14A6D37B52C8F446A4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6DDA80F313434FA2A37B9756B7663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40F56-F623-4F1E-A148-E15934C31675}"/>
      </w:docPartPr>
      <w:docPartBody>
        <w:p w:rsidR="00000000" w:rsidRDefault="004E6300" w:rsidP="004E6300">
          <w:pPr>
            <w:pStyle w:val="6DDA80F313434FA2A37B9756B766360F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C120095D4801467AAF735F2477FF0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8286E8-68FC-4F0C-834F-2FCBF96349A1}"/>
      </w:docPartPr>
      <w:docPartBody>
        <w:p w:rsidR="00000000" w:rsidRDefault="004E6300" w:rsidP="004E6300">
          <w:pPr>
            <w:pStyle w:val="C120095D4801467AAF735F2477FF07F8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849F49D986F4B65A458B137CB6950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FFC5A-5253-47FB-99CF-F605FAC488CB}"/>
      </w:docPartPr>
      <w:docPartBody>
        <w:p w:rsidR="00000000" w:rsidRDefault="004E6300" w:rsidP="004E6300">
          <w:pPr>
            <w:pStyle w:val="5849F49D986F4B65A458B137CB69505A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20385EDC57E148FDBFD66A761E2CAB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1CC96-AEE6-4A7F-84FA-5F43263401FC}"/>
      </w:docPartPr>
      <w:docPartBody>
        <w:p w:rsidR="00000000" w:rsidRDefault="004E6300" w:rsidP="004E6300">
          <w:pPr>
            <w:pStyle w:val="20385EDC57E148FDBFD66A761E2CABD2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FA962FE323A4F40A4228459412A6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71292-CD5A-40CD-9382-E0AB5AC9E60C}"/>
      </w:docPartPr>
      <w:docPartBody>
        <w:p w:rsidR="00000000" w:rsidRDefault="004E6300" w:rsidP="004E6300">
          <w:pPr>
            <w:pStyle w:val="FFA962FE323A4F40A4228459412A669E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1C6CEB450624BB99DAA16FA4EE3B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D61BB-821C-452D-9C36-8FDE04B7330F}"/>
      </w:docPartPr>
      <w:docPartBody>
        <w:p w:rsidR="00000000" w:rsidRDefault="004E6300" w:rsidP="004E6300">
          <w:pPr>
            <w:pStyle w:val="11C6CEB450624BB99DAA16FA4EE3BDDF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B6E411D68604C39A55788D1B1BB0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0BD65-5007-4A20-883A-2181A8445F82}"/>
      </w:docPartPr>
      <w:docPartBody>
        <w:p w:rsidR="00000000" w:rsidRDefault="004E6300" w:rsidP="004E6300">
          <w:pPr>
            <w:pStyle w:val="1B6E411D68604C39A55788D1B1BB0152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C37008D10764FC88F2A77E82A524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4BE9B1-E760-4515-A751-53BF7BFE9B5D}"/>
      </w:docPartPr>
      <w:docPartBody>
        <w:p w:rsidR="00000000" w:rsidRDefault="004E6300" w:rsidP="004E6300">
          <w:pPr>
            <w:pStyle w:val="9C37008D10764FC88F2A77E82A524EA3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93FE2ABBBE2499ABC1DDA523A2FC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421F1-780F-4FA3-A426-DC22D8CF7543}"/>
      </w:docPartPr>
      <w:docPartBody>
        <w:p w:rsidR="00000000" w:rsidRDefault="004E6300" w:rsidP="004E6300">
          <w:pPr>
            <w:pStyle w:val="F93FE2ABBBE2499ABC1DDA523A2FCDE0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C0612007BC3D4C048D5F9E44023C8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7017C-5DE6-443C-A0DE-E5E3CE1AC79A}"/>
      </w:docPartPr>
      <w:docPartBody>
        <w:p w:rsidR="00000000" w:rsidRDefault="004E6300" w:rsidP="004E6300">
          <w:pPr>
            <w:pStyle w:val="C0612007BC3D4C048D5F9E44023C84C6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0565793EBE5648ED82FAF67F4EFF71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D47A96-E46D-4FAE-A705-5BD550C7BDA7}"/>
      </w:docPartPr>
      <w:docPartBody>
        <w:p w:rsidR="00000000" w:rsidRDefault="004E6300" w:rsidP="004E6300">
          <w:pPr>
            <w:pStyle w:val="0565793EBE5648ED82FAF67F4EFF714B"/>
          </w:pPr>
          <w:r w:rsidRPr="00C50CA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E6300"/>
    <w:rsid w:val="004E6300"/>
    <w:rsid w:val="00FB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6300"/>
    <w:rPr>
      <w:color w:val="808080"/>
    </w:rPr>
  </w:style>
  <w:style w:type="paragraph" w:customStyle="1" w:styleId="8A940DC0388143B0A0705B29F0D04B57">
    <w:name w:val="8A940DC0388143B0A0705B29F0D04B57"/>
    <w:rsid w:val="004E630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6F9FD6341F845578B07A011821A6F29">
    <w:name w:val="F6F9FD6341F845578B07A011821A6F29"/>
    <w:rsid w:val="004E6300"/>
  </w:style>
  <w:style w:type="paragraph" w:customStyle="1" w:styleId="F7DDEE2D6C1F480991C942E0275AA30D">
    <w:name w:val="F7DDEE2D6C1F480991C942E0275AA30D"/>
    <w:rsid w:val="004E6300"/>
  </w:style>
  <w:style w:type="paragraph" w:customStyle="1" w:styleId="EB3ED80FFE3349CB8E1D8AE72B82614D">
    <w:name w:val="EB3ED80FFE3349CB8E1D8AE72B82614D"/>
    <w:rsid w:val="004E6300"/>
  </w:style>
  <w:style w:type="paragraph" w:customStyle="1" w:styleId="902104502F4540FC9DD1416377DC487A">
    <w:name w:val="902104502F4540FC9DD1416377DC487A"/>
    <w:rsid w:val="004E6300"/>
  </w:style>
  <w:style w:type="paragraph" w:customStyle="1" w:styleId="EB88B2072B5142A0BA17EEABD4340B48">
    <w:name w:val="EB88B2072B5142A0BA17EEABD4340B48"/>
    <w:rsid w:val="004E6300"/>
  </w:style>
  <w:style w:type="paragraph" w:customStyle="1" w:styleId="1DE2A17D1E3F4D14A6D37B52C8F446A4">
    <w:name w:val="1DE2A17D1E3F4D14A6D37B52C8F446A4"/>
    <w:rsid w:val="004E6300"/>
  </w:style>
  <w:style w:type="paragraph" w:customStyle="1" w:styleId="6DDA80F313434FA2A37B9756B766360F">
    <w:name w:val="6DDA80F313434FA2A37B9756B766360F"/>
    <w:rsid w:val="004E6300"/>
  </w:style>
  <w:style w:type="paragraph" w:customStyle="1" w:styleId="C120095D4801467AAF735F2477FF07F8">
    <w:name w:val="C120095D4801467AAF735F2477FF07F8"/>
    <w:rsid w:val="004E6300"/>
  </w:style>
  <w:style w:type="paragraph" w:customStyle="1" w:styleId="5849F49D986F4B65A458B137CB69505A">
    <w:name w:val="5849F49D986F4B65A458B137CB69505A"/>
    <w:rsid w:val="004E6300"/>
  </w:style>
  <w:style w:type="paragraph" w:customStyle="1" w:styleId="20385EDC57E148FDBFD66A761E2CABD2">
    <w:name w:val="20385EDC57E148FDBFD66A761E2CABD2"/>
    <w:rsid w:val="004E6300"/>
  </w:style>
  <w:style w:type="paragraph" w:customStyle="1" w:styleId="FFA962FE323A4F40A4228459412A669E">
    <w:name w:val="FFA962FE323A4F40A4228459412A669E"/>
    <w:rsid w:val="004E6300"/>
  </w:style>
  <w:style w:type="paragraph" w:customStyle="1" w:styleId="11C6CEB450624BB99DAA16FA4EE3BDDF">
    <w:name w:val="11C6CEB450624BB99DAA16FA4EE3BDDF"/>
    <w:rsid w:val="004E6300"/>
  </w:style>
  <w:style w:type="paragraph" w:customStyle="1" w:styleId="1B6E411D68604C39A55788D1B1BB0152">
    <w:name w:val="1B6E411D68604C39A55788D1B1BB0152"/>
    <w:rsid w:val="004E6300"/>
  </w:style>
  <w:style w:type="paragraph" w:customStyle="1" w:styleId="9C37008D10764FC88F2A77E82A524EA3">
    <w:name w:val="9C37008D10764FC88F2A77E82A524EA3"/>
    <w:rsid w:val="004E6300"/>
  </w:style>
  <w:style w:type="paragraph" w:customStyle="1" w:styleId="F93FE2ABBBE2499ABC1DDA523A2FCDE0">
    <w:name w:val="F93FE2ABBBE2499ABC1DDA523A2FCDE0"/>
    <w:rsid w:val="004E6300"/>
  </w:style>
  <w:style w:type="paragraph" w:customStyle="1" w:styleId="C0612007BC3D4C048D5F9E44023C84C6">
    <w:name w:val="C0612007BC3D4C048D5F9E44023C84C6"/>
    <w:rsid w:val="004E6300"/>
  </w:style>
  <w:style w:type="paragraph" w:customStyle="1" w:styleId="0565793EBE5648ED82FAF67F4EFF714B">
    <w:name w:val="0565793EBE5648ED82FAF67F4EFF714B"/>
    <w:rsid w:val="004E63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Meriot</dc:creator>
  <cp:lastModifiedBy>Catherine Meriot</cp:lastModifiedBy>
  <cp:revision>5</cp:revision>
  <dcterms:created xsi:type="dcterms:W3CDTF">2011-03-12T12:17:00Z</dcterms:created>
  <dcterms:modified xsi:type="dcterms:W3CDTF">2011-03-12T12:53:00Z</dcterms:modified>
</cp:coreProperties>
</file>