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C7987" w:rsidRPr="00C771C5" w:rsidRDefault="00C771C5" w:rsidP="00442A76">
      <w:pPr>
        <w:jc w:val="center"/>
        <w:rPr>
          <w:rFonts w:ascii="Arial" w:hAnsi="Arial" w:cs="Arial"/>
          <w:b/>
          <w:sz w:val="40"/>
        </w:rPr>
      </w:pPr>
      <w:r w:rsidRPr="00C771C5">
        <w:rPr>
          <w:rFonts w:ascii="Arial" w:hAnsi="Arial" w:cs="Arial"/>
          <w:b/>
          <w:sz w:val="40"/>
        </w:rPr>
        <w:t>Comment commander un actionneur avec un</w:t>
      </w:r>
      <w:r w:rsidR="00442A76">
        <w:rPr>
          <w:rFonts w:ascii="Arial" w:hAnsi="Arial" w:cs="Arial"/>
          <w:b/>
          <w:sz w:val="40"/>
        </w:rPr>
        <w:t>e</w:t>
      </w:r>
      <w:r w:rsidRPr="00C771C5">
        <w:rPr>
          <w:rFonts w:ascii="Arial" w:hAnsi="Arial" w:cs="Arial"/>
          <w:b/>
          <w:sz w:val="40"/>
        </w:rPr>
        <w:t xml:space="preserve"> tension de fonctionnement supérieure à 5V ?</w:t>
      </w:r>
    </w:p>
    <w:p w:rsidR="00C771C5" w:rsidRDefault="00C771C5">
      <w:pPr>
        <w:rPr>
          <w:rFonts w:ascii="Arial" w:hAnsi="Arial" w:cs="Arial"/>
        </w:rPr>
      </w:pPr>
    </w:p>
    <w:p w:rsidR="00ED116F" w:rsidRDefault="00ED116F">
      <w:pPr>
        <w:rPr>
          <w:rFonts w:ascii="Arial" w:hAnsi="Arial" w:cs="Arial"/>
        </w:rPr>
      </w:pPr>
    </w:p>
    <w:p w:rsidR="00C771C5" w:rsidRPr="00402E23" w:rsidRDefault="00C771C5">
      <w:pPr>
        <w:rPr>
          <w:rFonts w:ascii="Arial" w:hAnsi="Arial" w:cs="Arial"/>
          <w:b/>
          <w:u w:val="single"/>
        </w:rPr>
      </w:pPr>
      <w:r w:rsidRPr="00402E23">
        <w:rPr>
          <w:rFonts w:ascii="Arial" w:hAnsi="Arial" w:cs="Arial"/>
          <w:b/>
          <w:u w:val="single"/>
        </w:rPr>
        <w:t>Situation :</w:t>
      </w:r>
    </w:p>
    <w:p w:rsidR="00402E23" w:rsidRDefault="00402E23">
      <w:pPr>
        <w:rPr>
          <w:rFonts w:ascii="Arial" w:hAnsi="Arial" w:cs="Arial"/>
        </w:rPr>
      </w:pPr>
      <w:bookmarkStart w:id="0" w:name="_GoBack"/>
      <w:bookmarkEnd w:id="0"/>
    </w:p>
    <w:p w:rsidR="00C771C5" w:rsidRDefault="00C771C5">
      <w:pPr>
        <w:rPr>
          <w:rFonts w:ascii="Arial" w:hAnsi="Arial" w:cs="Arial"/>
        </w:rPr>
      </w:pPr>
      <w:r>
        <w:rPr>
          <w:rFonts w:ascii="Arial" w:hAnsi="Arial" w:cs="Arial"/>
        </w:rPr>
        <w:t xml:space="preserve">On désire piloter un moteur </w:t>
      </w:r>
      <w:r w:rsidR="00402E23">
        <w:rPr>
          <w:rFonts w:ascii="Arial" w:hAnsi="Arial" w:cs="Arial"/>
        </w:rPr>
        <w:t xml:space="preserve">électrique dont la tension de fonctionnement est de 9V à l’aide d’une carte </w:t>
      </w:r>
      <w:proofErr w:type="spellStart"/>
      <w:r w:rsidR="00402E23">
        <w:rPr>
          <w:rFonts w:ascii="Arial" w:hAnsi="Arial" w:cs="Arial"/>
        </w:rPr>
        <w:t>Arduino</w:t>
      </w:r>
      <w:proofErr w:type="spellEnd"/>
      <w:r w:rsidR="00402E23">
        <w:rPr>
          <w:rFonts w:ascii="Arial" w:hAnsi="Arial" w:cs="Arial"/>
        </w:rPr>
        <w:t xml:space="preserve"> UNO. Celle-ci ne peut sortir que du 5V. Il faut donc faire un montage permettant l’utilisation d’une alimentation externe à la carte permettant de délivrer la tension nécessaire.</w:t>
      </w:r>
    </w:p>
    <w:p w:rsidR="00402E23" w:rsidRDefault="00402E23">
      <w:pPr>
        <w:rPr>
          <w:rFonts w:ascii="Arial" w:hAnsi="Arial" w:cs="Arial"/>
        </w:rPr>
      </w:pPr>
    </w:p>
    <w:p w:rsidR="00402E23" w:rsidRDefault="00402E23">
      <w:pPr>
        <w:rPr>
          <w:noProof/>
        </w:rPr>
      </w:pPr>
      <w:r w:rsidRPr="00402E23">
        <w:rPr>
          <w:rFonts w:ascii="Arial" w:hAnsi="Arial" w:cs="Arial"/>
          <w:b/>
          <w:u w:val="single"/>
        </w:rPr>
        <w:t>Câblage :</w:t>
      </w:r>
      <w:r w:rsidRPr="00402E23">
        <w:rPr>
          <w:noProof/>
        </w:rPr>
        <w:t xml:space="preserve"> </w:t>
      </w:r>
      <w:r w:rsidRPr="00402E23">
        <w:rPr>
          <w:rFonts w:ascii="Arial" w:hAnsi="Arial" w:cs="Arial"/>
          <w:noProof/>
        </w:rPr>
        <w:drawing>
          <wp:inline distT="0" distB="0" distL="0" distR="0" wp14:anchorId="53DF232D" wp14:editId="02127760">
            <wp:extent cx="5756910" cy="2992120"/>
            <wp:effectExtent l="0" t="0" r="0" b="508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2992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2E23" w:rsidRDefault="00402E23">
      <w:pPr>
        <w:rPr>
          <w:rFonts w:ascii="Arial" w:hAnsi="Arial" w:cs="Arial"/>
        </w:rPr>
      </w:pPr>
    </w:p>
    <w:p w:rsidR="00402E23" w:rsidRPr="00402E23" w:rsidRDefault="00402E23">
      <w:pPr>
        <w:rPr>
          <w:rFonts w:ascii="Arial" w:hAnsi="Arial" w:cs="Arial"/>
          <w:b/>
          <w:u w:val="single"/>
        </w:rPr>
      </w:pPr>
      <w:r w:rsidRPr="00402E23">
        <w:rPr>
          <w:rFonts w:ascii="Arial" w:hAnsi="Arial" w:cs="Arial"/>
          <w:b/>
          <w:u w:val="single"/>
        </w:rPr>
        <w:t>Points de vigilance :</w:t>
      </w:r>
    </w:p>
    <w:p w:rsidR="00402E23" w:rsidRDefault="00402E23">
      <w:pPr>
        <w:rPr>
          <w:rFonts w:ascii="Arial" w:hAnsi="Arial" w:cs="Arial"/>
        </w:rPr>
      </w:pPr>
    </w:p>
    <w:p w:rsidR="00402E23" w:rsidRDefault="00402E23" w:rsidP="00402E23">
      <w:pPr>
        <w:pStyle w:val="Paragraphedeliste"/>
        <w:numPr>
          <w:ilvl w:val="0"/>
          <w:numId w:val="1"/>
        </w:numPr>
        <w:rPr>
          <w:rFonts w:ascii="Arial" w:hAnsi="Arial" w:cs="Arial"/>
        </w:rPr>
      </w:pPr>
      <w:r w:rsidRPr="00402E23">
        <w:rPr>
          <w:rFonts w:ascii="Arial" w:hAnsi="Arial" w:cs="Arial"/>
        </w:rPr>
        <w:t xml:space="preserve">La masse de l’alimentation extérieure doit être reliée avec la masse de la carte </w:t>
      </w:r>
      <w:proofErr w:type="spellStart"/>
      <w:r w:rsidRPr="00402E23">
        <w:rPr>
          <w:rFonts w:ascii="Arial" w:hAnsi="Arial" w:cs="Arial"/>
        </w:rPr>
        <w:t>Arduino</w:t>
      </w:r>
      <w:proofErr w:type="spellEnd"/>
      <w:r w:rsidRPr="00402E23">
        <w:rPr>
          <w:rFonts w:ascii="Arial" w:hAnsi="Arial" w:cs="Arial"/>
        </w:rPr>
        <w:t xml:space="preserve"> UNO.</w:t>
      </w:r>
    </w:p>
    <w:p w:rsidR="00402E23" w:rsidRPr="00402E23" w:rsidRDefault="00402E23" w:rsidP="00402E23">
      <w:pPr>
        <w:pStyle w:val="Paragraphedeliste"/>
        <w:numPr>
          <w:ilvl w:val="0"/>
          <w:numId w:val="1"/>
        </w:numPr>
        <w:rPr>
          <w:rFonts w:ascii="Arial" w:hAnsi="Arial" w:cs="Arial"/>
        </w:rPr>
      </w:pPr>
      <w:r w:rsidRPr="00402E23">
        <w:rPr>
          <w:rFonts w:ascii="Arial" w:hAnsi="Arial" w:cs="Arial"/>
        </w:rPr>
        <w:t>Ne pas se tromper dans l’orientation du transistor </w:t>
      </w:r>
      <w:r w:rsidR="0069702E">
        <w:rPr>
          <w:rFonts w:ascii="Arial" w:hAnsi="Arial" w:cs="Arial"/>
        </w:rPr>
        <w:t xml:space="preserve">bipolaire </w:t>
      </w:r>
      <w:r w:rsidRPr="00402E23">
        <w:rPr>
          <w:rFonts w:ascii="Arial" w:hAnsi="Arial" w:cs="Arial"/>
        </w:rPr>
        <w:t>:</w:t>
      </w:r>
    </w:p>
    <w:p w:rsidR="00402E23" w:rsidRDefault="00402E23">
      <w:pPr>
        <w:rPr>
          <w:rFonts w:ascii="Arial" w:hAnsi="Arial" w:cs="Arial"/>
        </w:rPr>
      </w:pPr>
    </w:p>
    <w:p w:rsidR="00402E23" w:rsidRDefault="00402E23" w:rsidP="00402E23">
      <w:pPr>
        <w:jc w:val="center"/>
        <w:rPr>
          <w:rFonts w:ascii="Times New Roman" w:eastAsia="Times New Roman" w:hAnsi="Times New Roman" w:cs="Times New Roman"/>
          <w:lang w:eastAsia="fr-FR"/>
        </w:rPr>
      </w:pPr>
      <w:r w:rsidRPr="00402E23">
        <w:rPr>
          <w:rFonts w:ascii="Times New Roman" w:eastAsia="Times New Roman" w:hAnsi="Times New Roman" w:cs="Times New Roman"/>
          <w:lang w:eastAsia="fr-FR"/>
        </w:rPr>
        <w:fldChar w:fldCharType="begin"/>
      </w:r>
      <w:r w:rsidRPr="00402E23">
        <w:rPr>
          <w:rFonts w:ascii="Times New Roman" w:eastAsia="Times New Roman" w:hAnsi="Times New Roman" w:cs="Times New Roman"/>
          <w:lang w:eastAsia="fr-FR"/>
        </w:rPr>
        <w:instrText xml:space="preserve"> INCLUDEPICTURE "https://www.build-electronic-circuits.com/wp-content/uploads/2017/02/BC547-pinout.png" \* MERGEFORMATINET </w:instrText>
      </w:r>
      <w:r w:rsidRPr="00402E23">
        <w:rPr>
          <w:rFonts w:ascii="Times New Roman" w:eastAsia="Times New Roman" w:hAnsi="Times New Roman" w:cs="Times New Roman"/>
          <w:lang w:eastAsia="fr-FR"/>
        </w:rPr>
        <w:fldChar w:fldCharType="separate"/>
      </w:r>
      <w:r w:rsidRPr="00402E23">
        <w:rPr>
          <w:rFonts w:ascii="Times New Roman" w:eastAsia="Times New Roman" w:hAnsi="Times New Roman" w:cs="Times New Roman"/>
          <w:noProof/>
          <w:lang w:eastAsia="fr-FR"/>
        </w:rPr>
        <w:drawing>
          <wp:inline distT="0" distB="0" distL="0" distR="0">
            <wp:extent cx="2577829" cy="1061442"/>
            <wp:effectExtent l="0" t="0" r="635" b="5715"/>
            <wp:docPr id="2" name="Image 2" descr="RÃ©sultat de recherche d'images pour &quot;bc547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Ã©sultat de recherche d'images pour &quot;bc547&quot;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7844" cy="10779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02E23">
        <w:rPr>
          <w:rFonts w:ascii="Times New Roman" w:eastAsia="Times New Roman" w:hAnsi="Times New Roman" w:cs="Times New Roman"/>
          <w:lang w:eastAsia="fr-FR"/>
        </w:rPr>
        <w:fldChar w:fldCharType="end"/>
      </w:r>
    </w:p>
    <w:p w:rsidR="00ED116F" w:rsidRPr="00402E23" w:rsidRDefault="00ED116F" w:rsidP="00402E23">
      <w:pPr>
        <w:jc w:val="center"/>
        <w:rPr>
          <w:rFonts w:ascii="Times New Roman" w:eastAsia="Times New Roman" w:hAnsi="Times New Roman" w:cs="Times New Roman"/>
          <w:lang w:eastAsia="fr-FR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2263"/>
        <w:gridCol w:w="6793"/>
      </w:tblGrid>
      <w:tr w:rsidR="0069702E" w:rsidTr="00ED116F">
        <w:tc>
          <w:tcPr>
            <w:tcW w:w="2263" w:type="dxa"/>
            <w:vAlign w:val="center"/>
          </w:tcPr>
          <w:p w:rsidR="0069702E" w:rsidRDefault="0069702E" w:rsidP="00ED116F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 – Le collecteur</w:t>
            </w:r>
          </w:p>
        </w:tc>
        <w:tc>
          <w:tcPr>
            <w:tcW w:w="6793" w:type="dxa"/>
            <w:vAlign w:val="center"/>
          </w:tcPr>
          <w:p w:rsidR="0069702E" w:rsidRDefault="00ED116F" w:rsidP="00ED116F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Il e</w:t>
            </w:r>
            <w:r w:rsidR="0069702E">
              <w:rPr>
                <w:rFonts w:ascii="Arial" w:hAnsi="Arial" w:cs="Arial"/>
              </w:rPr>
              <w:t xml:space="preserve">st relié à </w:t>
            </w:r>
            <w:r>
              <w:rPr>
                <w:rFonts w:ascii="Arial" w:hAnsi="Arial" w:cs="Arial"/>
              </w:rPr>
              <w:t xml:space="preserve">la </w:t>
            </w:r>
            <w:r w:rsidR="0069702E">
              <w:rPr>
                <w:rFonts w:ascii="Arial" w:hAnsi="Arial" w:cs="Arial"/>
              </w:rPr>
              <w:t>borne</w:t>
            </w:r>
            <w:r>
              <w:rPr>
                <w:rFonts w:ascii="Arial" w:hAnsi="Arial" w:cs="Arial"/>
              </w:rPr>
              <w:t xml:space="preserve"> + de l’actionneur.</w:t>
            </w:r>
          </w:p>
        </w:tc>
      </w:tr>
      <w:tr w:rsidR="0069702E" w:rsidTr="00ED116F">
        <w:tc>
          <w:tcPr>
            <w:tcW w:w="2263" w:type="dxa"/>
            <w:vAlign w:val="center"/>
          </w:tcPr>
          <w:p w:rsidR="0069702E" w:rsidRDefault="0069702E" w:rsidP="00ED116F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 – La base</w:t>
            </w:r>
          </w:p>
        </w:tc>
        <w:tc>
          <w:tcPr>
            <w:tcW w:w="6793" w:type="dxa"/>
            <w:vAlign w:val="center"/>
          </w:tcPr>
          <w:p w:rsidR="0069702E" w:rsidRDefault="00ED116F" w:rsidP="00ED116F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Elle est reliée à la sortie de la carte </w:t>
            </w:r>
            <w:proofErr w:type="spellStart"/>
            <w:r>
              <w:rPr>
                <w:rFonts w:ascii="Arial" w:hAnsi="Arial" w:cs="Arial"/>
              </w:rPr>
              <w:t>Arduino</w:t>
            </w:r>
            <w:proofErr w:type="spellEnd"/>
            <w:r>
              <w:rPr>
                <w:rFonts w:ascii="Arial" w:hAnsi="Arial" w:cs="Arial"/>
              </w:rPr>
              <w:t xml:space="preserve"> UNO qui va commander l’actionneur.</w:t>
            </w:r>
          </w:p>
        </w:tc>
      </w:tr>
      <w:tr w:rsidR="0069702E" w:rsidTr="00ED116F">
        <w:tc>
          <w:tcPr>
            <w:tcW w:w="2263" w:type="dxa"/>
            <w:vAlign w:val="center"/>
          </w:tcPr>
          <w:p w:rsidR="0069702E" w:rsidRDefault="0069702E" w:rsidP="00ED116F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 – L’émetteur</w:t>
            </w:r>
          </w:p>
        </w:tc>
        <w:tc>
          <w:tcPr>
            <w:tcW w:w="6793" w:type="dxa"/>
            <w:vAlign w:val="center"/>
          </w:tcPr>
          <w:p w:rsidR="0069702E" w:rsidRDefault="00ED116F" w:rsidP="00ED116F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Il est relié aux masses de l’alimentation extérieure et de la carte </w:t>
            </w:r>
            <w:proofErr w:type="spellStart"/>
            <w:r>
              <w:rPr>
                <w:rFonts w:ascii="Arial" w:hAnsi="Arial" w:cs="Arial"/>
              </w:rPr>
              <w:t>Arduino</w:t>
            </w:r>
            <w:proofErr w:type="spellEnd"/>
            <w:r>
              <w:rPr>
                <w:rFonts w:ascii="Arial" w:hAnsi="Arial" w:cs="Arial"/>
              </w:rPr>
              <w:t xml:space="preserve"> UNO.</w:t>
            </w:r>
          </w:p>
        </w:tc>
      </w:tr>
    </w:tbl>
    <w:p w:rsidR="00402E23" w:rsidRPr="00C771C5" w:rsidRDefault="00402E23">
      <w:pPr>
        <w:rPr>
          <w:rFonts w:ascii="Arial" w:hAnsi="Arial" w:cs="Arial"/>
        </w:rPr>
      </w:pPr>
    </w:p>
    <w:sectPr w:rsidR="00402E23" w:rsidRPr="00C771C5" w:rsidSect="00ED116F">
      <w:headerReference w:type="default" r:id="rId9"/>
      <w:pgSz w:w="11900" w:h="16840"/>
      <w:pgMar w:top="1417" w:right="1417" w:bottom="1168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F74E2" w:rsidRDefault="000F74E2" w:rsidP="00AB3D35">
      <w:r>
        <w:separator/>
      </w:r>
    </w:p>
  </w:endnote>
  <w:endnote w:type="continuationSeparator" w:id="0">
    <w:p w:rsidR="000F74E2" w:rsidRDefault="000F74E2" w:rsidP="00AB3D3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F74E2" w:rsidRDefault="000F74E2" w:rsidP="00AB3D35">
      <w:r>
        <w:separator/>
      </w:r>
    </w:p>
  </w:footnote>
  <w:footnote w:type="continuationSeparator" w:id="0">
    <w:p w:rsidR="000F74E2" w:rsidRDefault="000F74E2" w:rsidP="00AB3D3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B3D35" w:rsidRPr="001E39AB" w:rsidRDefault="00AB3D35" w:rsidP="00AB3D35">
    <w:pPr>
      <w:jc w:val="center"/>
      <w:rPr>
        <w:u w:val="single"/>
      </w:rPr>
    </w:pPr>
    <w:r w:rsidRPr="0007776A">
      <w:rPr>
        <w:noProof/>
        <w:color w:val="2F5496" w:themeColor="accent1" w:themeShade="BF"/>
        <w:u w:val="single"/>
      </w:rPr>
      <w:drawing>
        <wp:anchor distT="0" distB="0" distL="114300" distR="114300" simplePos="0" relativeHeight="251659264" behindDoc="1" locked="0" layoutInCell="1" allowOverlap="1" wp14:anchorId="26919A74" wp14:editId="3ADF1BB3">
          <wp:simplePos x="0" y="0"/>
          <wp:positionH relativeFrom="column">
            <wp:posOffset>-385445</wp:posOffset>
          </wp:positionH>
          <wp:positionV relativeFrom="paragraph">
            <wp:posOffset>-99695</wp:posOffset>
          </wp:positionV>
          <wp:extent cx="1234440" cy="414020"/>
          <wp:effectExtent l="0" t="0" r="0" b="5080"/>
          <wp:wrapTight wrapText="bothSides">
            <wp:wrapPolygon edited="0">
              <wp:start x="5111" y="0"/>
              <wp:lineTo x="0" y="3975"/>
              <wp:lineTo x="0" y="18552"/>
              <wp:lineTo x="5333" y="21202"/>
              <wp:lineTo x="8000" y="21202"/>
              <wp:lineTo x="21333" y="18552"/>
              <wp:lineTo x="21333" y="7288"/>
              <wp:lineTo x="21111" y="4638"/>
              <wp:lineTo x="8000" y="0"/>
              <wp:lineTo x="5111" y="0"/>
            </wp:wrapPolygon>
          </wp:wrapTight>
          <wp:docPr id="3" name="Imag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ocus sur.gi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34440" cy="4140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b/>
        <w:color w:val="2F5496" w:themeColor="accent1" w:themeShade="BF"/>
        <w:sz w:val="40"/>
        <w:u w:val="single"/>
      </w:rPr>
      <w:t>Mise en œuvre d’une alimentation externe</w:t>
    </w:r>
  </w:p>
  <w:p w:rsidR="00AB3D35" w:rsidRDefault="00AB3D35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B04A26"/>
    <w:multiLevelType w:val="hybridMultilevel"/>
    <w:tmpl w:val="8E60757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86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82823"/>
    <w:rsid w:val="000F74E2"/>
    <w:rsid w:val="002C0EA8"/>
    <w:rsid w:val="00402E23"/>
    <w:rsid w:val="00442A76"/>
    <w:rsid w:val="006246A0"/>
    <w:rsid w:val="0069702E"/>
    <w:rsid w:val="0083305A"/>
    <w:rsid w:val="00AB3D35"/>
    <w:rsid w:val="00BC7987"/>
    <w:rsid w:val="00C771C5"/>
    <w:rsid w:val="00D82823"/>
    <w:rsid w:val="00ED11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40260809"/>
  <w15:chartTrackingRefBased/>
  <w15:docId w15:val="{A37EF51F-BCBC-2A47-BF21-7D8E90C60F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402E23"/>
    <w:pPr>
      <w:ind w:left="720"/>
      <w:contextualSpacing/>
    </w:pPr>
  </w:style>
  <w:style w:type="table" w:styleId="Grilledutableau">
    <w:name w:val="Table Grid"/>
    <w:basedOn w:val="TableauNormal"/>
    <w:uiPriority w:val="39"/>
    <w:rsid w:val="0069702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basedOn w:val="Normal"/>
    <w:link w:val="En-tteCar"/>
    <w:uiPriority w:val="99"/>
    <w:unhideWhenUsed/>
    <w:rsid w:val="00AB3D35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AB3D35"/>
  </w:style>
  <w:style w:type="paragraph" w:styleId="Pieddepage">
    <w:name w:val="footer"/>
    <w:basedOn w:val="Normal"/>
    <w:link w:val="PieddepageCar"/>
    <w:uiPriority w:val="99"/>
    <w:unhideWhenUsed/>
    <w:rsid w:val="00AB3D35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AB3D3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79633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gi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1</Pages>
  <Words>149</Words>
  <Characters>822</Characters>
  <Application>Microsoft Office Word</Application>
  <DocSecurity>0</DocSecurity>
  <Lines>6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Vincent SIMON</dc:creator>
  <cp:keywords/>
  <dc:description/>
  <cp:lastModifiedBy>Vincent SIMON</cp:lastModifiedBy>
  <cp:revision>5</cp:revision>
  <dcterms:created xsi:type="dcterms:W3CDTF">2019-05-21T19:35:00Z</dcterms:created>
  <dcterms:modified xsi:type="dcterms:W3CDTF">2020-04-20T12:12:00Z</dcterms:modified>
</cp:coreProperties>
</file>