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E09" w:rsidRPr="00D006BC" w:rsidRDefault="00D006BC" w:rsidP="00D006BC">
      <w:pPr>
        <w:jc w:val="center"/>
        <w:rPr>
          <w:sz w:val="40"/>
          <w:szCs w:val="40"/>
        </w:rPr>
      </w:pPr>
      <w:bookmarkStart w:id="0" w:name="_GoBack"/>
      <w:r w:rsidRPr="00D006BC">
        <w:drawing>
          <wp:anchor distT="0" distB="0" distL="114300" distR="114300" simplePos="0" relativeHeight="251658240" behindDoc="0" locked="0" layoutInCell="1" allowOverlap="1" wp14:anchorId="00837D9A">
            <wp:simplePos x="0" y="0"/>
            <wp:positionH relativeFrom="column">
              <wp:posOffset>-448926</wp:posOffset>
            </wp:positionH>
            <wp:positionV relativeFrom="paragraph">
              <wp:posOffset>1413206</wp:posOffset>
            </wp:positionV>
            <wp:extent cx="2729552" cy="2729552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9552" cy="27295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D006BC">
        <w:drawing>
          <wp:anchor distT="0" distB="0" distL="114300" distR="114300" simplePos="0" relativeHeight="251661312" behindDoc="0" locked="0" layoutInCell="1" allowOverlap="1" wp14:anchorId="4A5A8B9A">
            <wp:simplePos x="0" y="0"/>
            <wp:positionH relativeFrom="column">
              <wp:posOffset>232714</wp:posOffset>
            </wp:positionH>
            <wp:positionV relativeFrom="paragraph">
              <wp:posOffset>5848606</wp:posOffset>
            </wp:positionV>
            <wp:extent cx="4210335" cy="3043034"/>
            <wp:effectExtent l="0" t="0" r="0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0335" cy="30430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006BC">
        <w:rPr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2334260</wp:posOffset>
                </wp:positionH>
                <wp:positionV relativeFrom="paragraph">
                  <wp:posOffset>996950</wp:posOffset>
                </wp:positionV>
                <wp:extent cx="3930015" cy="1404620"/>
                <wp:effectExtent l="0" t="0" r="13335" b="1016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00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06BC" w:rsidRPr="00D006BC" w:rsidRDefault="00D006BC" w:rsidP="00D006BC">
                            <w:pPr>
                              <w:pStyle w:val="NormalWeb"/>
                              <w:shd w:val="clear" w:color="auto" w:fill="FFFFFF"/>
                              <w:spacing w:before="120" w:after="120"/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</w:pPr>
                            <w:r w:rsidRPr="00D006BC"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  <w:t xml:space="preserve">Une </w:t>
                            </w:r>
                            <w:proofErr w:type="spellStart"/>
                            <w:r w:rsidRPr="00D006BC"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  <w:t>softbox</w:t>
                            </w:r>
                            <w:proofErr w:type="spellEnd"/>
                            <w:r w:rsidRPr="00D006BC"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  <w:t xml:space="preserve"> ou </w:t>
                            </w:r>
                            <w:proofErr w:type="spellStart"/>
                            <w:r w:rsidRPr="00D006BC"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  <w:t>lightbox</w:t>
                            </w:r>
                            <w:proofErr w:type="spellEnd"/>
                            <w:r w:rsidRPr="00D006BC"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  <w:t xml:space="preserve"> est un matériel d'éclairage utilisé en photographie ou au cinéma.</w:t>
                            </w:r>
                          </w:p>
                          <w:p w:rsidR="00D006BC" w:rsidRPr="00D006BC" w:rsidRDefault="00D006BC" w:rsidP="00D006BC">
                            <w:pPr>
                              <w:pStyle w:val="NormalWeb"/>
                              <w:shd w:val="clear" w:color="auto" w:fill="FFFFFF"/>
                              <w:spacing w:before="120" w:after="120"/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</w:pPr>
                          </w:p>
                          <w:p w:rsidR="00D006BC" w:rsidRDefault="00D006BC" w:rsidP="00D006BC">
                            <w:pPr>
                              <w:pStyle w:val="NormalWeb"/>
                              <w:shd w:val="clear" w:color="auto" w:fill="FFFFFF"/>
                              <w:spacing w:before="120" w:after="120"/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</w:pPr>
                            <w:r w:rsidRPr="00D006BC"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  <w:t xml:space="preserve">Il existe différents types de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  <w:t>softbox</w:t>
                            </w:r>
                            <w:proofErr w:type="spellEnd"/>
                            <w:r w:rsidRPr="00D006BC"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  <w:t xml:space="preserve"> : carrée, rectangulaire et octogonale. Chacune d'elles a une utilité différente. </w:t>
                            </w:r>
                          </w:p>
                          <w:p w:rsidR="00D006BC" w:rsidRDefault="00D006BC" w:rsidP="00D006BC">
                            <w:pPr>
                              <w:pStyle w:val="NormalWeb"/>
                              <w:shd w:val="clear" w:color="auto" w:fill="FFFFFF"/>
                              <w:spacing w:before="120" w:after="120"/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</w:pPr>
                            <w:r w:rsidRPr="00D006BC"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  <w:t xml:space="preserve">Les carrées sont plus indiquées pour les portraits et natures mortes. </w:t>
                            </w:r>
                          </w:p>
                          <w:p w:rsidR="00D006BC" w:rsidRDefault="00D006BC" w:rsidP="00D006BC">
                            <w:pPr>
                              <w:pStyle w:val="NormalWeb"/>
                              <w:shd w:val="clear" w:color="auto" w:fill="FFFFFF"/>
                              <w:spacing w:before="120" w:after="120"/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</w:pPr>
                            <w:r w:rsidRPr="00D006BC"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  <w:t xml:space="preserve">Les boîtes rectangulaires sont utiles par exemple pour avoir une source de lumière constante de la tête aux pieds d’une personne. </w:t>
                            </w:r>
                          </w:p>
                          <w:p w:rsidR="00D006BC" w:rsidRDefault="00D006BC" w:rsidP="00D006BC">
                            <w:pPr>
                              <w:pStyle w:val="NormalWeb"/>
                              <w:shd w:val="clear" w:color="auto" w:fill="FFFFFF"/>
                              <w:spacing w:before="120" w:after="120"/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</w:pPr>
                            <w:r w:rsidRPr="00D006BC"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  <w:t xml:space="preserve">Les octogonales reproduisent l'effet des parapluies. </w:t>
                            </w:r>
                          </w:p>
                          <w:p w:rsidR="00D006BC" w:rsidRPr="00D006BC" w:rsidRDefault="00D006BC" w:rsidP="00D006BC">
                            <w:pPr>
                              <w:pStyle w:val="NormalWeb"/>
                              <w:shd w:val="clear" w:color="auto" w:fill="FFFFFF"/>
                              <w:spacing w:before="120" w:after="120"/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</w:pPr>
                            <w:r w:rsidRPr="00D006BC"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  <w:t xml:space="preserve">Certaines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  <w:t>softbox</w:t>
                            </w:r>
                            <w:proofErr w:type="spellEnd"/>
                            <w:r w:rsidRPr="00D006BC"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  <w:t xml:space="preserve"> sont montées sur rails dans les studios (les mouvements en sont parfois activés par des moteurs électriques) mais la plupart, de plus petite taille, sont souples, démontables et transportables.</w:t>
                            </w:r>
                          </w:p>
                          <w:p w:rsidR="00D006BC" w:rsidRDefault="00D006BC" w:rsidP="00D006BC">
                            <w:pPr>
                              <w:pStyle w:val="NormalWeb"/>
                              <w:shd w:val="clear" w:color="auto" w:fill="FFFFFF"/>
                              <w:spacing w:before="120" w:beforeAutospacing="0" w:after="120" w:afterAutospacing="0"/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</w:pPr>
                            <w:r w:rsidRPr="00D006BC"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  <w:t xml:space="preserve">Le principal avantage des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  <w:t>softbox</w:t>
                            </w:r>
                            <w:proofErr w:type="spellEnd"/>
                            <w:r w:rsidRPr="00D006BC"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  <w:t xml:space="preserve">, est qu'elles permettent d'obtenir des ombres très douces voire inexistantes. Une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  <w:t>softbox</w:t>
                            </w:r>
                            <w:proofErr w:type="spellEnd"/>
                            <w:r w:rsidRPr="00D006BC">
                              <w:rPr>
                                <w:rFonts w:ascii="Arial" w:hAnsi="Arial" w:cs="Arial"/>
                                <w:color w:val="222222"/>
                                <w:sz w:val="21"/>
                                <w:szCs w:val="21"/>
                              </w:rPr>
                              <w:t xml:space="preserve"> peut accueillir de nombreux accessoires tels que des nids d’abeille ou des masques.</w:t>
                            </w:r>
                          </w:p>
                          <w:p w:rsidR="00D006BC" w:rsidRDefault="00D006BC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83.8pt;margin-top:78.5pt;width:309.4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">
                <v:textbox style="mso-fit-shape-to-text:t">
                  <w:txbxContent>
                    <w:p w:rsidR="00D006BC" w:rsidRPr="00D006BC" w:rsidRDefault="00D006BC" w:rsidP="00D006BC">
                      <w:pPr>
                        <w:pStyle w:val="NormalWeb"/>
                        <w:shd w:val="clear" w:color="auto" w:fill="FFFFFF"/>
                        <w:spacing w:before="120" w:after="120"/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</w:pPr>
                      <w:r w:rsidRPr="00D006BC"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  <w:t xml:space="preserve">Une </w:t>
                      </w:r>
                      <w:proofErr w:type="spellStart"/>
                      <w:r w:rsidRPr="00D006BC"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  <w:t>softbox</w:t>
                      </w:r>
                      <w:proofErr w:type="spellEnd"/>
                      <w:r w:rsidRPr="00D006BC"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  <w:t xml:space="preserve"> ou </w:t>
                      </w:r>
                      <w:proofErr w:type="spellStart"/>
                      <w:r w:rsidRPr="00D006BC"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  <w:t>lightbox</w:t>
                      </w:r>
                      <w:proofErr w:type="spellEnd"/>
                      <w:r w:rsidRPr="00D006BC"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  <w:t xml:space="preserve"> est un matériel d'éclairage utilisé en photographie ou au cinéma.</w:t>
                      </w:r>
                    </w:p>
                    <w:p w:rsidR="00D006BC" w:rsidRPr="00D006BC" w:rsidRDefault="00D006BC" w:rsidP="00D006BC">
                      <w:pPr>
                        <w:pStyle w:val="NormalWeb"/>
                        <w:shd w:val="clear" w:color="auto" w:fill="FFFFFF"/>
                        <w:spacing w:before="120" w:after="120"/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</w:pPr>
                    </w:p>
                    <w:p w:rsidR="00D006BC" w:rsidRDefault="00D006BC" w:rsidP="00D006BC">
                      <w:pPr>
                        <w:pStyle w:val="NormalWeb"/>
                        <w:shd w:val="clear" w:color="auto" w:fill="FFFFFF"/>
                        <w:spacing w:before="120" w:after="120"/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</w:pPr>
                      <w:r w:rsidRPr="00D006BC"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  <w:t xml:space="preserve">Il existe différents types de </w:t>
                      </w:r>
                      <w:proofErr w:type="spellStart"/>
                      <w:r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  <w:t>softbox</w:t>
                      </w:r>
                      <w:proofErr w:type="spellEnd"/>
                      <w:r w:rsidRPr="00D006BC"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  <w:t xml:space="preserve"> : carrée, rectangulaire et octogonale. Chacune d'elles a une utilité différente. </w:t>
                      </w:r>
                    </w:p>
                    <w:p w:rsidR="00D006BC" w:rsidRDefault="00D006BC" w:rsidP="00D006BC">
                      <w:pPr>
                        <w:pStyle w:val="NormalWeb"/>
                        <w:shd w:val="clear" w:color="auto" w:fill="FFFFFF"/>
                        <w:spacing w:before="120" w:after="120"/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</w:pPr>
                      <w:r w:rsidRPr="00D006BC"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  <w:t xml:space="preserve">Les carrées sont plus indiquées pour les portraits et natures mortes. </w:t>
                      </w:r>
                    </w:p>
                    <w:p w:rsidR="00D006BC" w:rsidRDefault="00D006BC" w:rsidP="00D006BC">
                      <w:pPr>
                        <w:pStyle w:val="NormalWeb"/>
                        <w:shd w:val="clear" w:color="auto" w:fill="FFFFFF"/>
                        <w:spacing w:before="120" w:after="120"/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</w:pPr>
                      <w:r w:rsidRPr="00D006BC"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  <w:t xml:space="preserve">Les boîtes rectangulaires sont utiles par exemple pour avoir une source de lumière constante de la tête aux pieds d’une personne. </w:t>
                      </w:r>
                    </w:p>
                    <w:p w:rsidR="00D006BC" w:rsidRDefault="00D006BC" w:rsidP="00D006BC">
                      <w:pPr>
                        <w:pStyle w:val="NormalWeb"/>
                        <w:shd w:val="clear" w:color="auto" w:fill="FFFFFF"/>
                        <w:spacing w:before="120" w:after="120"/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</w:pPr>
                      <w:r w:rsidRPr="00D006BC"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  <w:t xml:space="preserve">Les octogonales reproduisent l'effet des parapluies. </w:t>
                      </w:r>
                    </w:p>
                    <w:p w:rsidR="00D006BC" w:rsidRPr="00D006BC" w:rsidRDefault="00D006BC" w:rsidP="00D006BC">
                      <w:pPr>
                        <w:pStyle w:val="NormalWeb"/>
                        <w:shd w:val="clear" w:color="auto" w:fill="FFFFFF"/>
                        <w:spacing w:before="120" w:after="120"/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</w:pPr>
                      <w:r w:rsidRPr="00D006BC"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  <w:t xml:space="preserve">Certaines </w:t>
                      </w:r>
                      <w:proofErr w:type="spellStart"/>
                      <w:r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  <w:t>softbox</w:t>
                      </w:r>
                      <w:proofErr w:type="spellEnd"/>
                      <w:r w:rsidRPr="00D006BC"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  <w:t xml:space="preserve"> sont montées sur rails dans les studios (les mouvements en sont parfois activés par des moteurs électriques) mais la plupart, de plus petite taille, sont souples, démontables et transportables.</w:t>
                      </w:r>
                    </w:p>
                    <w:p w:rsidR="00D006BC" w:rsidRDefault="00D006BC" w:rsidP="00D006BC">
                      <w:pPr>
                        <w:pStyle w:val="NormalWeb"/>
                        <w:shd w:val="clear" w:color="auto" w:fill="FFFFFF"/>
                        <w:spacing w:before="120" w:beforeAutospacing="0" w:after="120" w:afterAutospacing="0"/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</w:pPr>
                      <w:r w:rsidRPr="00D006BC"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  <w:t xml:space="preserve">Le principal avantage des </w:t>
                      </w:r>
                      <w:proofErr w:type="spellStart"/>
                      <w:r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  <w:t>softbox</w:t>
                      </w:r>
                      <w:proofErr w:type="spellEnd"/>
                      <w:r w:rsidRPr="00D006BC"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  <w:t xml:space="preserve">, est qu'elles permettent d'obtenir des ombres très douces voire inexistantes. Une </w:t>
                      </w:r>
                      <w:proofErr w:type="spellStart"/>
                      <w:r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  <w:t>softbox</w:t>
                      </w:r>
                      <w:proofErr w:type="spellEnd"/>
                      <w:r w:rsidRPr="00D006BC">
                        <w:rPr>
                          <w:rFonts w:ascii="Arial" w:hAnsi="Arial" w:cs="Arial"/>
                          <w:color w:val="222222"/>
                          <w:sz w:val="21"/>
                          <w:szCs w:val="21"/>
                        </w:rPr>
                        <w:t xml:space="preserve"> peut accueillir de nombreux accessoires tels que des nids d’abeille ou des masques.</w:t>
                      </w:r>
                    </w:p>
                    <w:p w:rsidR="00D006BC" w:rsidRDefault="00D006BC"/>
                  </w:txbxContent>
                </v:textbox>
                <w10:wrap type="square"/>
              </v:shape>
            </w:pict>
          </mc:Fallback>
        </mc:AlternateContent>
      </w:r>
      <w:r w:rsidRPr="00D006BC">
        <w:rPr>
          <w:sz w:val="40"/>
          <w:szCs w:val="40"/>
        </w:rPr>
        <w:t xml:space="preserve">Les </w:t>
      </w:r>
      <w:proofErr w:type="spellStart"/>
      <w:r w:rsidRPr="00D006BC">
        <w:rPr>
          <w:sz w:val="40"/>
          <w:szCs w:val="40"/>
        </w:rPr>
        <w:t>softbox</w:t>
      </w:r>
      <w:proofErr w:type="spellEnd"/>
    </w:p>
    <w:sectPr w:rsidR="00A16E09" w:rsidRPr="00D006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6BC"/>
    <w:rsid w:val="004963BE"/>
    <w:rsid w:val="0068005B"/>
    <w:rsid w:val="006E46DA"/>
    <w:rsid w:val="007E505B"/>
    <w:rsid w:val="00A16E09"/>
    <w:rsid w:val="00D0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0DEBB"/>
  <w15:chartTrackingRefBased/>
  <w15:docId w15:val="{58AE77C6-9DB2-4B7F-A3B0-621DE69A2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00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D006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40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dc:description/>
  <cp:lastModifiedBy>Philippe GESSET</cp:lastModifiedBy>
  <cp:revision>1</cp:revision>
  <dcterms:created xsi:type="dcterms:W3CDTF">2019-07-04T15:50:00Z</dcterms:created>
  <dcterms:modified xsi:type="dcterms:W3CDTF">2019-07-04T16:02:00Z</dcterms:modified>
</cp:coreProperties>
</file>