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03C" w:rsidRPr="0028003C" w:rsidRDefault="009A232B" w:rsidP="0028003C">
      <w:pPr>
        <w:widowControl w:val="0"/>
        <w:jc w:val="center"/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44.4pt;margin-top:-33.3pt;width:462.05pt;height:28.35pt;z-index:251657728;mso-wrap-distance-left:2.88pt;mso-wrap-distance-top:2.88pt;mso-wrap-distance-right:2.88pt;mso-wrap-distance-bottom:2.88pt" filled="f" stroked="f" insetpen="t" o:cliptowrap="t">
            <v:shadow color="#ccc"/>
            <v:textbox style="mso-column-margin:2mm" inset="2.88pt,2.88pt,2.88pt,2.88pt">
              <w:txbxContent>
                <w:p w:rsidR="008A0475" w:rsidRPr="000E5297" w:rsidRDefault="00F95B52" w:rsidP="008A0475">
                  <w:pPr>
                    <w:widowControl w:val="0"/>
                    <w:spacing w:line="23" w:lineRule="atLeast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Compétence travaillée :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ab/>
                  </w:r>
                  <w:r w:rsidR="008A0475" w:rsidRPr="008A0475">
                    <w:rPr>
                      <w:rFonts w:ascii="Arial" w:hAnsi="Arial" w:cs="Arial"/>
                      <w:sz w:val="18"/>
                      <w:szCs w:val="18"/>
                    </w:rPr>
                    <w:t>CT2.5 : Imaginer des solutions en réponse au besoin</w:t>
                  </w:r>
                </w:p>
                <w:p w:rsidR="00F95B52" w:rsidRDefault="00F95B52" w:rsidP="00F95B52">
                  <w:pPr>
                    <w:widowControl w:val="0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28003C" w:rsidRPr="0028003C">
        <w:rPr>
          <w:rFonts w:asciiTheme="minorHAnsi" w:hAnsiTheme="minorHAnsi" w:cstheme="minorHAnsi"/>
          <w:i/>
          <w:iCs/>
          <w:color w:val="8DB3E2" w:themeColor="text2" w:themeTint="66"/>
          <w:sz w:val="40"/>
          <w:szCs w:val="40"/>
        </w:rPr>
        <w:t>Piloter un système connecté localement ou à distance</w:t>
      </w:r>
    </w:p>
    <w:p w:rsidR="008D7675" w:rsidRDefault="008A0475" w:rsidP="008D7675">
      <w:pPr>
        <w:spacing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A votre avis, que peut-on utiliser comme éclairage autre qu’un éclairage classique pour filmer une vidéo ?</w:t>
      </w:r>
    </w:p>
    <w:p w:rsidR="00DF6438" w:rsidRPr="004E0B2D" w:rsidRDefault="00DF6438" w:rsidP="008D7675">
      <w:pPr>
        <w:spacing w:line="24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(Vous pouvez vous aider des documents ressource sur les différents éclairages)</w:t>
      </w:r>
    </w:p>
    <w:p w:rsidR="008D7675" w:rsidRPr="004E0B2D" w:rsidRDefault="008D7675" w:rsidP="008D7675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 w:rsidRPr="004E0B2D">
        <w:rPr>
          <w:rFonts w:cs="Calibri"/>
          <w:b/>
          <w:sz w:val="24"/>
          <w:szCs w:val="24"/>
          <w:u w:val="single"/>
        </w:rPr>
        <w:t>Mon avis :</w:t>
      </w:r>
    </w:p>
    <w:p w:rsidR="00374706" w:rsidRDefault="008D7675" w:rsidP="00374706">
      <w:pPr>
        <w:rPr>
          <w:rFonts w:cs="Calibri"/>
          <w:bCs/>
          <w:sz w:val="24"/>
          <w:szCs w:val="24"/>
        </w:rPr>
      </w:pPr>
      <w:r w:rsidRPr="004E0B2D">
        <w:rPr>
          <w:rFonts w:cs="Calibri"/>
          <w:i/>
          <w:sz w:val="24"/>
          <w:szCs w:val="24"/>
        </w:rPr>
        <w:t>Indiquer, par une phrase, votre avis sur la question posée.</w:t>
      </w:r>
      <w:r w:rsidRPr="004E0B2D">
        <w:rPr>
          <w:rFonts w:cs="Calibri"/>
          <w:bCs/>
          <w:sz w:val="24"/>
          <w:szCs w:val="24"/>
        </w:rPr>
        <w:t xml:space="preserve"> </w:t>
      </w:r>
      <w:r w:rsidRPr="004E0B2D">
        <w:rPr>
          <w:rFonts w:cs="Calibri"/>
          <w:bCs/>
          <w:sz w:val="24"/>
          <w:szCs w:val="24"/>
        </w:rPr>
        <w:br/>
      </w:r>
      <w:bookmarkStart w:id="0" w:name="_GoBack"/>
      <w:bookmarkEnd w:id="0"/>
    </w:p>
    <w:p w:rsidR="00374706" w:rsidRDefault="00374706" w:rsidP="00374706">
      <w:pPr>
        <w:rPr>
          <w:rFonts w:cs="Calibri"/>
          <w:bCs/>
          <w:sz w:val="24"/>
          <w:szCs w:val="24"/>
        </w:rPr>
      </w:pPr>
    </w:p>
    <w:p w:rsidR="008D7675" w:rsidRPr="004E0B2D" w:rsidRDefault="008A0475" w:rsidP="007906E0">
      <w:pPr>
        <w:spacing w:after="0" w:line="240" w:lineRule="auto"/>
        <w:rPr>
          <w:rFonts w:cs="Calibri"/>
          <w:b/>
          <w:sz w:val="24"/>
          <w:szCs w:val="24"/>
          <w:u w:val="single"/>
        </w:rPr>
      </w:pPr>
      <w:r>
        <w:rPr>
          <w:rFonts w:cs="Calibri"/>
          <w:b/>
          <w:sz w:val="24"/>
          <w:szCs w:val="24"/>
          <w:u w:val="single"/>
        </w:rPr>
        <w:t>L’avis</w:t>
      </w:r>
      <w:r w:rsidR="008D7675" w:rsidRPr="004E0B2D">
        <w:rPr>
          <w:rFonts w:cs="Calibri"/>
          <w:b/>
          <w:sz w:val="24"/>
          <w:szCs w:val="24"/>
          <w:u w:val="single"/>
        </w:rPr>
        <w:t xml:space="preserve"> synthèse de la classe :</w:t>
      </w:r>
    </w:p>
    <w:p w:rsidR="00374706" w:rsidRPr="00374706" w:rsidRDefault="00374706" w:rsidP="00374706">
      <w:pPr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color w:val="FF0000"/>
          <w:sz w:val="24"/>
          <w:szCs w:val="24"/>
        </w:rPr>
        <w:t>Ruban de leds</w:t>
      </w:r>
    </w:p>
    <w:p w:rsidR="00374706" w:rsidRPr="00374706" w:rsidRDefault="00374706" w:rsidP="00374706">
      <w:pPr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color w:val="FF0000"/>
          <w:sz w:val="24"/>
          <w:szCs w:val="24"/>
        </w:rPr>
        <w:t>S</w:t>
      </w:r>
      <w:r w:rsidRPr="00374706">
        <w:rPr>
          <w:rFonts w:cs="Calibri"/>
          <w:bCs/>
          <w:color w:val="FF0000"/>
          <w:sz w:val="24"/>
          <w:szCs w:val="24"/>
        </w:rPr>
        <w:t>pot de couleur</w:t>
      </w:r>
    </w:p>
    <w:p w:rsidR="003A3CEB" w:rsidRPr="003A3CEB" w:rsidRDefault="00374706" w:rsidP="003A3CEB">
      <w:pPr>
        <w:numPr>
          <w:ilvl w:val="0"/>
          <w:numId w:val="1"/>
        </w:numPr>
        <w:rPr>
          <w:rFonts w:cs="Calibri"/>
          <w:bCs/>
          <w:sz w:val="24"/>
          <w:szCs w:val="24"/>
        </w:rPr>
      </w:pPr>
      <w:r>
        <w:rPr>
          <w:rFonts w:cs="Calibri"/>
          <w:bCs/>
          <w:color w:val="FF0000"/>
          <w:sz w:val="24"/>
          <w:szCs w:val="24"/>
        </w:rPr>
        <w:t>Anneau néopixel</w:t>
      </w:r>
      <w:r w:rsidR="003A3CEB">
        <w:rPr>
          <w:rFonts w:cs="Calibri"/>
          <w:bCs/>
          <w:sz w:val="24"/>
          <w:szCs w:val="24"/>
        </w:rPr>
        <w:t xml:space="preserve"> </w:t>
      </w:r>
      <w:r w:rsidRPr="003A3CEB">
        <w:rPr>
          <w:rFonts w:cs="Calibri"/>
          <w:bCs/>
          <w:color w:val="FF0000"/>
          <w:sz w:val="24"/>
          <w:szCs w:val="24"/>
        </w:rPr>
        <w:t>…</w:t>
      </w:r>
    </w:p>
    <w:p w:rsidR="00374706" w:rsidRDefault="00374706" w:rsidP="00374706">
      <w:pPr>
        <w:numPr>
          <w:ilvl w:val="0"/>
          <w:numId w:val="1"/>
        </w:numPr>
        <w:rPr>
          <w:rFonts w:cs="Calibri"/>
          <w:bCs/>
          <w:sz w:val="24"/>
          <w:szCs w:val="24"/>
        </w:rPr>
      </w:pPr>
    </w:p>
    <w:p w:rsidR="008A0475" w:rsidRDefault="008A0475" w:rsidP="008A0475">
      <w:pPr>
        <w:jc w:val="both"/>
        <w:rPr>
          <w:rFonts w:cs="Calibri"/>
          <w:bCs/>
          <w:sz w:val="24"/>
          <w:szCs w:val="24"/>
        </w:rPr>
      </w:pPr>
      <w:r>
        <w:rPr>
          <w:rFonts w:cs="Calibri"/>
          <w:bCs/>
          <w:sz w:val="24"/>
          <w:szCs w:val="24"/>
        </w:rPr>
        <w:t>Quelles sont les différentes fonctions que propose ce nouvel éclairage ?</w:t>
      </w:r>
    </w:p>
    <w:p w:rsidR="00CF4970" w:rsidRPr="00752739" w:rsidRDefault="00CF4970" w:rsidP="00CF4970">
      <w:pPr>
        <w:widowControl w:val="0"/>
        <w:rPr>
          <w:rFonts w:asciiTheme="minorHAnsi" w:hAnsiTheme="minorHAnsi" w:cstheme="minorHAnsi"/>
          <w:color w:val="FF0000"/>
          <w:sz w:val="24"/>
          <w:szCs w:val="24"/>
        </w:rPr>
      </w:pPr>
      <w:r w:rsidRPr="00752739">
        <w:rPr>
          <w:rFonts w:asciiTheme="minorHAnsi" w:hAnsiTheme="minorHAnsi" w:cstheme="minorHAnsi"/>
          <w:color w:val="FF0000"/>
          <w:sz w:val="24"/>
          <w:szCs w:val="24"/>
        </w:rPr>
        <w:t xml:space="preserve">3 nouvelles fonctions sont apparues : </w:t>
      </w:r>
    </w:p>
    <w:p w:rsidR="00CF4970" w:rsidRPr="00752739" w:rsidRDefault="00CF4970" w:rsidP="00CF4970">
      <w:pPr>
        <w:widowControl w:val="0"/>
        <w:rPr>
          <w:rFonts w:asciiTheme="minorHAnsi" w:hAnsiTheme="minorHAnsi" w:cstheme="minorHAnsi"/>
          <w:color w:val="FF0000"/>
          <w:sz w:val="24"/>
          <w:szCs w:val="24"/>
        </w:rPr>
      </w:pPr>
      <w:r w:rsidRPr="00752739">
        <w:rPr>
          <w:rFonts w:asciiTheme="minorHAnsi" w:hAnsiTheme="minorHAnsi" w:cstheme="minorHAnsi"/>
          <w:color w:val="FF0000"/>
          <w:sz w:val="24"/>
          <w:szCs w:val="24"/>
        </w:rPr>
        <w:t> · L’éclairage peut pouvoir changer de couleur</w:t>
      </w:r>
    </w:p>
    <w:p w:rsidR="00CF4970" w:rsidRPr="00752739" w:rsidRDefault="00CF4970" w:rsidP="00CF4970">
      <w:pPr>
        <w:widowControl w:val="0"/>
        <w:ind w:left="567" w:hanging="567"/>
        <w:rPr>
          <w:rFonts w:asciiTheme="minorHAnsi" w:hAnsiTheme="minorHAnsi" w:cstheme="minorHAnsi"/>
          <w:color w:val="FF0000"/>
          <w:sz w:val="24"/>
          <w:szCs w:val="24"/>
        </w:rPr>
      </w:pPr>
      <w:r w:rsidRPr="00752739">
        <w:rPr>
          <w:rFonts w:asciiTheme="minorHAnsi" w:hAnsiTheme="minorHAnsi" w:cstheme="minorHAnsi"/>
          <w:color w:val="FF0000"/>
          <w:sz w:val="24"/>
          <w:szCs w:val="24"/>
        </w:rPr>
        <w:t xml:space="preserve">· L’éclairage peut être plus ou moins lumineux </w:t>
      </w:r>
    </w:p>
    <w:p w:rsidR="00CF4970" w:rsidRPr="00752739" w:rsidRDefault="00CF4970" w:rsidP="00CF4970">
      <w:pPr>
        <w:widowControl w:val="0"/>
        <w:ind w:left="567" w:hanging="567"/>
        <w:rPr>
          <w:rFonts w:asciiTheme="minorHAnsi" w:hAnsiTheme="minorHAnsi" w:cstheme="minorHAnsi"/>
          <w:color w:val="FF0000"/>
          <w:sz w:val="24"/>
          <w:szCs w:val="24"/>
        </w:rPr>
      </w:pPr>
      <w:r w:rsidRPr="00752739">
        <w:rPr>
          <w:rFonts w:asciiTheme="minorHAnsi" w:hAnsiTheme="minorHAnsi" w:cstheme="minorHAnsi"/>
          <w:color w:val="FF0000"/>
          <w:sz w:val="24"/>
          <w:szCs w:val="24"/>
        </w:rPr>
        <w:t>· L’éclairage peut se déplacer sur l’anneau néopixel</w:t>
      </w:r>
    </w:p>
    <w:p w:rsidR="00CF4970" w:rsidRPr="00752739" w:rsidRDefault="00CF4970" w:rsidP="00CF4970">
      <w:pPr>
        <w:widowControl w:val="0"/>
        <w:rPr>
          <w:rFonts w:asciiTheme="minorHAnsi" w:hAnsiTheme="minorHAnsi" w:cstheme="minorHAnsi"/>
          <w:color w:val="FF0000"/>
          <w:sz w:val="24"/>
          <w:szCs w:val="24"/>
        </w:rPr>
      </w:pPr>
      <w:r w:rsidRPr="00752739">
        <w:rPr>
          <w:rFonts w:asciiTheme="minorHAnsi" w:hAnsiTheme="minorHAnsi" w:cstheme="minorHAnsi"/>
          <w:color w:val="FF0000"/>
          <w:sz w:val="24"/>
          <w:szCs w:val="24"/>
        </w:rPr>
        <w:t> Nous allons donc devoir créer des programmes pour répondre à ses nouvelles fonctions.</w:t>
      </w:r>
    </w:p>
    <w:p w:rsidR="00CF4970" w:rsidRDefault="00CF4970" w:rsidP="008A0475">
      <w:pPr>
        <w:jc w:val="both"/>
        <w:rPr>
          <w:rFonts w:cs="Calibri"/>
          <w:i/>
          <w:sz w:val="24"/>
          <w:szCs w:val="24"/>
        </w:rPr>
      </w:pPr>
    </w:p>
    <w:p w:rsidR="00F33322" w:rsidRPr="00584578" w:rsidRDefault="00F33322" w:rsidP="00F33322">
      <w:pPr>
        <w:spacing w:line="240" w:lineRule="auto"/>
        <w:jc w:val="center"/>
        <w:rPr>
          <w:rFonts w:cs="Calibri"/>
          <w:b/>
          <w:i/>
          <w:sz w:val="24"/>
          <w:szCs w:val="24"/>
          <w:u w:val="single"/>
        </w:rPr>
      </w:pPr>
      <w:r w:rsidRPr="00584578">
        <w:rPr>
          <w:rFonts w:cs="Calibri"/>
          <w:b/>
          <w:i/>
          <w:sz w:val="24"/>
          <w:szCs w:val="24"/>
          <w:u w:val="single"/>
        </w:rPr>
        <w:t>Problématique de la séquence :</w:t>
      </w:r>
    </w:p>
    <w:p w:rsidR="00F33322" w:rsidRDefault="00F33322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F33322" w:rsidRDefault="009A232B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w:pict>
          <v:rect id="_x0000_s1027" style="position:absolute;left:0;text-align:left;margin-left:-6.4pt;margin-top:2pt;width:460.45pt;height:118.75pt;z-index:251656704"/>
        </w:pict>
      </w:r>
    </w:p>
    <w:p w:rsidR="00F95B52" w:rsidRDefault="009A232B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  <w:r>
        <w:rPr>
          <w:rFonts w:cs="Calibri"/>
          <w:i/>
          <w:noProof/>
          <w:sz w:val="24"/>
          <w:szCs w:val="24"/>
        </w:rPr>
        <w:pict>
          <v:shape id="_x0000_s1042" type="#_x0000_t202" style="position:absolute;left:0;text-align:left;margin-left:22.05pt;margin-top:13.9pt;width:407.85pt;height:58.8pt;z-index:251658752" strokecolor="white">
            <v:textbox>
              <w:txbxContent>
                <w:p w:rsidR="003A3CEB" w:rsidRPr="003A3CEB" w:rsidRDefault="003A3CEB" w:rsidP="003A3CEB">
                  <w:pPr>
                    <w:rPr>
                      <w:color w:val="FF0000"/>
                      <w:sz w:val="24"/>
                      <w:szCs w:val="24"/>
                    </w:rPr>
                  </w:pPr>
                  <w:r w:rsidRPr="00D639EA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 xml:space="preserve">Comment </w:t>
                  </w:r>
                  <w:r w:rsidRPr="003A3CEB">
                    <w:rPr>
                      <w:rFonts w:ascii="Arial" w:hAnsi="Arial" w:cs="Arial"/>
                      <w:color w:val="FF0000"/>
                      <w:sz w:val="28"/>
                      <w:szCs w:val="28"/>
                    </w:rPr>
                    <w:t>programmer mon anneau néopixel avec ma carte arduino ?</w:t>
                  </w:r>
                </w:p>
                <w:p w:rsidR="003A3CEB" w:rsidRDefault="003A3CEB"/>
              </w:txbxContent>
            </v:textbox>
          </v:shape>
        </w:pict>
      </w:r>
    </w:p>
    <w:p w:rsidR="00F95B52" w:rsidRDefault="00F95B52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</w:p>
    <w:p w:rsidR="00F95B52" w:rsidRDefault="00F95B52" w:rsidP="00F33322">
      <w:pPr>
        <w:spacing w:line="240" w:lineRule="auto"/>
        <w:jc w:val="both"/>
        <w:rPr>
          <w:rFonts w:cs="Calibri"/>
          <w:i/>
          <w:sz w:val="24"/>
          <w:szCs w:val="24"/>
        </w:rPr>
      </w:pPr>
    </w:p>
    <w:sectPr w:rsidR="00F95B52" w:rsidSect="00AB7CFA">
      <w:headerReference w:type="default" r:id="rId8"/>
      <w:footerReference w:type="default" r:id="rId9"/>
      <w:headerReference w:type="first" r:id="rId10"/>
      <w:pgSz w:w="11906" w:h="16838"/>
      <w:pgMar w:top="1175" w:right="1418" w:bottom="1418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2A67" w:rsidRDefault="007F2A67" w:rsidP="00D073F4">
      <w:pPr>
        <w:spacing w:after="0" w:line="240" w:lineRule="auto"/>
      </w:pPr>
      <w:r>
        <w:separator/>
      </w:r>
    </w:p>
  </w:endnote>
  <w:endnote w:type="continuationSeparator" w:id="0">
    <w:p w:rsidR="007F2A67" w:rsidRDefault="007F2A67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881" w:type="dxa"/>
      <w:tblInd w:w="-898" w:type="dxa"/>
      <w:tblLayout w:type="fixed"/>
      <w:tblLook w:val="04A0" w:firstRow="1" w:lastRow="0" w:firstColumn="1" w:lastColumn="0" w:noHBand="0" w:noVBand="1"/>
    </w:tblPr>
    <w:tblGrid>
      <w:gridCol w:w="974"/>
      <w:gridCol w:w="7923"/>
      <w:gridCol w:w="850"/>
      <w:gridCol w:w="1134"/>
    </w:tblGrid>
    <w:tr w:rsidR="00AB7CFA" w:rsidRPr="00245F29" w:rsidTr="00AB7CFA">
      <w:tc>
        <w:tcPr>
          <w:tcW w:w="974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850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1134" w:type="dxa"/>
          <w:shd w:val="clear" w:color="auto" w:fill="auto"/>
          <w:vAlign w:val="bottom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</w:tr>
    <w:tr w:rsidR="00AB7CFA" w:rsidRPr="00245F29" w:rsidTr="00AB7CFA">
      <w:tc>
        <w:tcPr>
          <w:tcW w:w="974" w:type="dxa"/>
          <w:shd w:val="clear" w:color="auto" w:fill="auto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850" w:type="dxa"/>
          <w:shd w:val="clear" w:color="auto" w:fill="auto"/>
        </w:tcPr>
        <w:p w:rsidR="00AB7CFA" w:rsidRPr="00245F29" w:rsidRDefault="00AB7CFA" w:rsidP="00AB7CFA">
          <w:pPr>
            <w:pStyle w:val="Pieddepage1"/>
            <w:jc w:val="right"/>
            <w:rPr>
              <w:rFonts w:ascii="Calibri" w:hAnsi="Calibri"/>
              <w:color w:val="244061"/>
              <w:sz w:val="16"/>
              <w:szCs w:val="16"/>
            </w:rPr>
          </w:pPr>
        </w:p>
      </w:tc>
      <w:tc>
        <w:tcPr>
          <w:tcW w:w="1134" w:type="dxa"/>
          <w:shd w:val="clear" w:color="auto" w:fill="auto"/>
        </w:tcPr>
        <w:p w:rsidR="00AB7CFA" w:rsidRPr="00245F29" w:rsidRDefault="00AB7CFA" w:rsidP="00AB7CFA">
          <w:pPr>
            <w:pStyle w:val="Pieddepage1"/>
            <w:rPr>
              <w:rFonts w:ascii="Calibri" w:hAnsi="Calibri"/>
              <w:color w:val="244061"/>
              <w:sz w:val="16"/>
              <w:szCs w:val="16"/>
            </w:rPr>
          </w:pPr>
        </w:p>
      </w:tc>
    </w:tr>
  </w:tbl>
  <w:p w:rsidR="00AB7CFA" w:rsidRPr="00245F29" w:rsidRDefault="009A232B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22pt;margin-top:-30.5pt;width:527.6pt;height:30.65pt;z-index:-251658240;mso-position-horizontal-relative:text;mso-position-vertical-relative:text">
          <v:imagedata r:id="rId1" o:title="bas techno"/>
        </v:shape>
      </w:pict>
    </w:r>
    <w:r w:rsidR="00AB7CFA" w:rsidRPr="00245F29">
      <w:rPr>
        <w:color w:val="244061"/>
        <w:sz w:val="16"/>
        <w:szCs w:val="16"/>
      </w:rPr>
      <w:t xml:space="preserve">Page </w:t>
    </w:r>
    <w:r w:rsidR="00E509A8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PAGE</w:instrText>
    </w:r>
    <w:r w:rsidR="00E509A8" w:rsidRPr="00245F29">
      <w:rPr>
        <w:bCs/>
        <w:color w:val="244061"/>
        <w:sz w:val="16"/>
        <w:szCs w:val="16"/>
      </w:rPr>
      <w:fldChar w:fldCharType="separate"/>
    </w:r>
    <w:r w:rsidR="00654CEB">
      <w:rPr>
        <w:bCs/>
        <w:noProof/>
        <w:color w:val="244061"/>
        <w:sz w:val="16"/>
        <w:szCs w:val="16"/>
      </w:rPr>
      <w:t>1</w:t>
    </w:r>
    <w:r w:rsidR="00E509A8" w:rsidRPr="00245F29">
      <w:rPr>
        <w:bCs/>
        <w:color w:val="244061"/>
        <w:sz w:val="16"/>
        <w:szCs w:val="16"/>
      </w:rPr>
      <w:fldChar w:fldCharType="end"/>
    </w:r>
    <w:r w:rsidR="00AB7CFA" w:rsidRPr="00245F29">
      <w:rPr>
        <w:color w:val="244061"/>
        <w:sz w:val="16"/>
        <w:szCs w:val="16"/>
      </w:rPr>
      <w:t xml:space="preserve"> / </w:t>
    </w:r>
    <w:r w:rsidR="00E509A8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NUMPAGES</w:instrText>
    </w:r>
    <w:r w:rsidR="00E509A8" w:rsidRPr="00245F29">
      <w:rPr>
        <w:bCs/>
        <w:color w:val="244061"/>
        <w:sz w:val="16"/>
        <w:szCs w:val="16"/>
      </w:rPr>
      <w:fldChar w:fldCharType="separate"/>
    </w:r>
    <w:r w:rsidR="00654CEB">
      <w:rPr>
        <w:bCs/>
        <w:noProof/>
        <w:color w:val="244061"/>
        <w:sz w:val="16"/>
        <w:szCs w:val="16"/>
      </w:rPr>
      <w:t>1</w:t>
    </w:r>
    <w:r w:rsidR="00E509A8"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2A67" w:rsidRDefault="007F2A67" w:rsidP="00D073F4">
      <w:pPr>
        <w:spacing w:after="0" w:line="240" w:lineRule="auto"/>
      </w:pPr>
      <w:r>
        <w:separator/>
      </w:r>
    </w:p>
  </w:footnote>
  <w:footnote w:type="continuationSeparator" w:id="0">
    <w:p w:rsidR="007F2A67" w:rsidRDefault="007F2A67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B2D" w:rsidRPr="004E0B2D" w:rsidRDefault="009A232B" w:rsidP="005A76C9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56.85pt;margin-top:-6.6pt;width:65.75pt;height:50.75pt;z-index:251657216">
          <v:imagedata r:id="rId1" o:title=""/>
        </v:shape>
      </w:pict>
    </w:r>
    <w:r>
      <w:pict>
        <v:shape id="_x0000_i1025" type="#_x0000_t75" style="width:507.2pt;height:26.35pt">
          <v:imagedata r:id="rId2" o:title="fond techno_c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8D7221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8D7221" w:rsidRDefault="008D7221" w:rsidP="001A16BC">
    <w:pPr>
      <w:pStyle w:val="En-tte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D3667"/>
    <w:multiLevelType w:val="hybridMultilevel"/>
    <w:tmpl w:val="EBE2DFC4"/>
    <w:lvl w:ilvl="0" w:tplc="7264C51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912A3"/>
    <w:rsid w:val="00005AA4"/>
    <w:rsid w:val="00021140"/>
    <w:rsid w:val="000347A8"/>
    <w:rsid w:val="00036DC7"/>
    <w:rsid w:val="00041C56"/>
    <w:rsid w:val="0004300C"/>
    <w:rsid w:val="000A1E38"/>
    <w:rsid w:val="000C7179"/>
    <w:rsid w:val="000F1264"/>
    <w:rsid w:val="00147D34"/>
    <w:rsid w:val="00147F40"/>
    <w:rsid w:val="00151AAE"/>
    <w:rsid w:val="0017129C"/>
    <w:rsid w:val="001A16BC"/>
    <w:rsid w:val="001B6C36"/>
    <w:rsid w:val="001D3E52"/>
    <w:rsid w:val="0028003C"/>
    <w:rsid w:val="00287D50"/>
    <w:rsid w:val="002A0D3E"/>
    <w:rsid w:val="002B26E3"/>
    <w:rsid w:val="002C6FE7"/>
    <w:rsid w:val="002D55F8"/>
    <w:rsid w:val="00374706"/>
    <w:rsid w:val="00383E81"/>
    <w:rsid w:val="0038423B"/>
    <w:rsid w:val="003A3CEB"/>
    <w:rsid w:val="00425239"/>
    <w:rsid w:val="004D3B68"/>
    <w:rsid w:val="004E0B2D"/>
    <w:rsid w:val="00501571"/>
    <w:rsid w:val="005200E1"/>
    <w:rsid w:val="005534A6"/>
    <w:rsid w:val="005A14AF"/>
    <w:rsid w:val="005A76C9"/>
    <w:rsid w:val="005B63FF"/>
    <w:rsid w:val="0062056F"/>
    <w:rsid w:val="00654CEB"/>
    <w:rsid w:val="00665941"/>
    <w:rsid w:val="006B4A40"/>
    <w:rsid w:val="006F0895"/>
    <w:rsid w:val="006F509A"/>
    <w:rsid w:val="00752739"/>
    <w:rsid w:val="00765A53"/>
    <w:rsid w:val="007906E0"/>
    <w:rsid w:val="007B7100"/>
    <w:rsid w:val="007D0A7F"/>
    <w:rsid w:val="007E4336"/>
    <w:rsid w:val="007F2A67"/>
    <w:rsid w:val="00824CB6"/>
    <w:rsid w:val="00835EA6"/>
    <w:rsid w:val="0084197A"/>
    <w:rsid w:val="0084687B"/>
    <w:rsid w:val="008626B1"/>
    <w:rsid w:val="008707AC"/>
    <w:rsid w:val="00884A5A"/>
    <w:rsid w:val="008A0475"/>
    <w:rsid w:val="008D7221"/>
    <w:rsid w:val="008D74D2"/>
    <w:rsid w:val="008D7675"/>
    <w:rsid w:val="00920C4C"/>
    <w:rsid w:val="00954CD2"/>
    <w:rsid w:val="00963923"/>
    <w:rsid w:val="00963DFE"/>
    <w:rsid w:val="00971869"/>
    <w:rsid w:val="00984624"/>
    <w:rsid w:val="00990D67"/>
    <w:rsid w:val="009A232B"/>
    <w:rsid w:val="009D3AE2"/>
    <w:rsid w:val="009D4AEB"/>
    <w:rsid w:val="00A12AF9"/>
    <w:rsid w:val="00A157ED"/>
    <w:rsid w:val="00A17000"/>
    <w:rsid w:val="00A3043E"/>
    <w:rsid w:val="00A43D6E"/>
    <w:rsid w:val="00A855CC"/>
    <w:rsid w:val="00AB7CFA"/>
    <w:rsid w:val="00AC7B20"/>
    <w:rsid w:val="00AE4C6A"/>
    <w:rsid w:val="00AF5C07"/>
    <w:rsid w:val="00B35AD4"/>
    <w:rsid w:val="00B65620"/>
    <w:rsid w:val="00B8082E"/>
    <w:rsid w:val="00BB1064"/>
    <w:rsid w:val="00BC06F7"/>
    <w:rsid w:val="00BD26E9"/>
    <w:rsid w:val="00BE4925"/>
    <w:rsid w:val="00C0312A"/>
    <w:rsid w:val="00C52EF5"/>
    <w:rsid w:val="00C7050B"/>
    <w:rsid w:val="00C77D56"/>
    <w:rsid w:val="00CC7CB5"/>
    <w:rsid w:val="00CF4970"/>
    <w:rsid w:val="00D06A61"/>
    <w:rsid w:val="00D073F4"/>
    <w:rsid w:val="00D16B8E"/>
    <w:rsid w:val="00D639EA"/>
    <w:rsid w:val="00D732AD"/>
    <w:rsid w:val="00DA3283"/>
    <w:rsid w:val="00DE5838"/>
    <w:rsid w:val="00DF6438"/>
    <w:rsid w:val="00E509A8"/>
    <w:rsid w:val="00E65FE8"/>
    <w:rsid w:val="00E67C6B"/>
    <w:rsid w:val="00E80312"/>
    <w:rsid w:val="00EA3F6E"/>
    <w:rsid w:val="00EA5340"/>
    <w:rsid w:val="00EB1EE0"/>
    <w:rsid w:val="00EF23AC"/>
    <w:rsid w:val="00F33322"/>
    <w:rsid w:val="00F348EE"/>
    <w:rsid w:val="00F47787"/>
    <w:rsid w:val="00F8184C"/>
    <w:rsid w:val="00F912A3"/>
    <w:rsid w:val="00F930BE"/>
    <w:rsid w:val="00F9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8294299"/>
  <w15:docId w15:val="{06EC9826-07FE-4E63-9222-B2AF88CA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qFormat/>
    <w:rsid w:val="00BD26E9"/>
    <w:pPr>
      <w:ind w:left="720"/>
      <w:contextualSpacing/>
    </w:pPr>
  </w:style>
  <w:style w:type="character" w:styleId="Accentuationintense">
    <w:name w:val="Intense Emphasis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66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F50B9-4F1E-438F-AD9A-2D719098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Philippe GESSET</cp:lastModifiedBy>
  <cp:revision>9</cp:revision>
  <cp:lastPrinted>2019-06-18T09:05:00Z</cp:lastPrinted>
  <dcterms:created xsi:type="dcterms:W3CDTF">2019-06-16T15:18:00Z</dcterms:created>
  <dcterms:modified xsi:type="dcterms:W3CDTF">2019-07-04T16:16:00Z</dcterms:modified>
</cp:coreProperties>
</file>