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auGrille5Fonc-Accentuation6"/>
        <w:tblW w:w="15971" w:type="dxa"/>
        <w:tblInd w:w="-998" w:type="dxa"/>
        <w:tblLayout w:type="fixed"/>
        <w:tblLook w:val="04A0" w:firstRow="1" w:lastRow="0" w:firstColumn="1" w:lastColumn="0" w:noHBand="0" w:noVBand="1"/>
      </w:tblPr>
      <w:tblGrid>
        <w:gridCol w:w="2836"/>
        <w:gridCol w:w="709"/>
        <w:gridCol w:w="7229"/>
        <w:gridCol w:w="1701"/>
        <w:gridCol w:w="567"/>
        <w:gridCol w:w="2929"/>
      </w:tblGrid>
      <w:tr w:rsidR="009F2032" w:rsidRPr="00763728" w14:paraId="350C498C" w14:textId="77777777" w:rsidTr="00CB7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Borders>
              <w:right w:val="single" w:sz="4" w:space="0" w:color="FFFFFF" w:themeColor="background1"/>
            </w:tcBorders>
            <w:shd w:val="clear" w:color="auto" w:fill="10EF05"/>
            <w:vAlign w:val="center"/>
          </w:tcPr>
          <w:p w14:paraId="5DAB4F5D" w14:textId="77777777" w:rsidR="00FA40B8" w:rsidRPr="00763728" w:rsidRDefault="00FA40B8" w:rsidP="00763728">
            <w:pPr>
              <w:spacing w:after="120"/>
              <w:rPr>
                <w:color w:val="auto"/>
                <w:sz w:val="24"/>
                <w:szCs w:val="24"/>
              </w:rPr>
            </w:pPr>
          </w:p>
        </w:tc>
        <w:tc>
          <w:tcPr>
            <w:tcW w:w="709" w:type="dxa"/>
            <w:tcBorders>
              <w:left w:val="single" w:sz="4" w:space="0" w:color="FFFFFF" w:themeColor="background1"/>
              <w:right w:val="single" w:sz="4" w:space="0" w:color="FFFFFF" w:themeColor="background1"/>
            </w:tcBorders>
            <w:shd w:val="clear" w:color="auto" w:fill="10EF05"/>
            <w:vAlign w:val="center"/>
          </w:tcPr>
          <w:p w14:paraId="10108804" w14:textId="77777777" w:rsidR="00FA40B8" w:rsidRPr="00763728" w:rsidRDefault="009F2032" w:rsidP="00763728">
            <w:pPr>
              <w:spacing w:after="120"/>
              <w:cnfStyle w:val="100000000000" w:firstRow="1" w:lastRow="0" w:firstColumn="0" w:lastColumn="0" w:oddVBand="0" w:evenVBand="0" w:oddHBand="0" w:evenHBand="0" w:firstRowFirstColumn="0" w:firstRowLastColumn="0" w:lastRowFirstColumn="0" w:lastRowLastColumn="0"/>
              <w:rPr>
                <w:b w:val="0"/>
                <w:color w:val="auto"/>
                <w:sz w:val="24"/>
                <w:szCs w:val="24"/>
              </w:rPr>
            </w:pPr>
            <w:r>
              <w:rPr>
                <w:b w:val="0"/>
                <w:color w:val="auto"/>
                <w:sz w:val="24"/>
                <w:szCs w:val="24"/>
              </w:rPr>
              <w:t>Sem.</w:t>
            </w:r>
          </w:p>
        </w:tc>
        <w:tc>
          <w:tcPr>
            <w:tcW w:w="7229" w:type="dxa"/>
            <w:tcBorders>
              <w:left w:val="single" w:sz="4" w:space="0" w:color="FFFFFF" w:themeColor="background1"/>
              <w:right w:val="single" w:sz="4" w:space="0" w:color="FFFFFF" w:themeColor="background1"/>
            </w:tcBorders>
            <w:shd w:val="clear" w:color="auto" w:fill="10EF05"/>
            <w:vAlign w:val="center"/>
          </w:tcPr>
          <w:p w14:paraId="653EC423" w14:textId="77777777" w:rsidR="00FA40B8" w:rsidRPr="00763728" w:rsidRDefault="00964984" w:rsidP="00763728">
            <w:pPr>
              <w:spacing w:after="120"/>
              <w:cnfStyle w:val="100000000000" w:firstRow="1" w:lastRow="0" w:firstColumn="0" w:lastColumn="0" w:oddVBand="0" w:evenVBand="0" w:oddHBand="0" w:evenHBand="0" w:firstRowFirstColumn="0" w:firstRowLastColumn="0" w:lastRowFirstColumn="0" w:lastRowLastColumn="0"/>
              <w:rPr>
                <w:b w:val="0"/>
                <w:color w:val="auto"/>
                <w:sz w:val="24"/>
                <w:szCs w:val="24"/>
              </w:rPr>
            </w:pPr>
            <w:r>
              <w:rPr>
                <w:b w:val="0"/>
                <w:color w:val="auto"/>
                <w:sz w:val="24"/>
                <w:szCs w:val="24"/>
              </w:rPr>
              <w:t>S</w:t>
            </w:r>
            <w:r w:rsidR="00FA40B8" w:rsidRPr="00763728">
              <w:rPr>
                <w:b w:val="0"/>
                <w:color w:val="auto"/>
                <w:sz w:val="24"/>
                <w:szCs w:val="24"/>
              </w:rPr>
              <w:t>éances en classe entière (1h semaine)</w:t>
            </w:r>
          </w:p>
        </w:tc>
        <w:tc>
          <w:tcPr>
            <w:tcW w:w="5197" w:type="dxa"/>
            <w:gridSpan w:val="3"/>
            <w:tcBorders>
              <w:left w:val="single" w:sz="4" w:space="0" w:color="FFFFFF" w:themeColor="background1"/>
            </w:tcBorders>
            <w:shd w:val="clear" w:color="auto" w:fill="10EF05"/>
            <w:vAlign w:val="center"/>
          </w:tcPr>
          <w:p w14:paraId="33F765E1" w14:textId="77777777" w:rsidR="00FA40B8" w:rsidRPr="00763728" w:rsidRDefault="00FA40B8" w:rsidP="00763728">
            <w:pPr>
              <w:spacing w:after="120"/>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763728">
              <w:rPr>
                <w:b w:val="0"/>
                <w:color w:val="auto"/>
                <w:sz w:val="24"/>
                <w:szCs w:val="24"/>
              </w:rPr>
              <w:t>Demi-groupe (1h quinzaine)</w:t>
            </w:r>
          </w:p>
        </w:tc>
      </w:tr>
      <w:tr w:rsidR="00CB75E9" w:rsidRPr="00FA40B8" w14:paraId="22D7FF28" w14:textId="77777777" w:rsidTr="00CB75E9">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836" w:type="dxa"/>
            <w:vMerge w:val="restart"/>
            <w:shd w:val="clear" w:color="auto" w:fill="54EB09"/>
            <w:vAlign w:val="center"/>
          </w:tcPr>
          <w:p w14:paraId="336E4D69" w14:textId="77777777" w:rsidR="00890314" w:rsidRPr="00763728" w:rsidRDefault="00890314" w:rsidP="00DB59DE">
            <w:pPr>
              <w:spacing w:after="120"/>
              <w:rPr>
                <w:color w:val="auto"/>
                <w:sz w:val="20"/>
                <w:szCs w:val="20"/>
              </w:rPr>
            </w:pPr>
            <w:r>
              <w:rPr>
                <w:color w:val="auto"/>
                <w:sz w:val="20"/>
                <w:szCs w:val="20"/>
                <w:highlight w:val="yellow"/>
              </w:rPr>
              <w:t>Thème</w:t>
            </w:r>
            <w:r w:rsidRPr="00D12C12">
              <w:rPr>
                <w:color w:val="auto"/>
                <w:sz w:val="20"/>
                <w:szCs w:val="20"/>
                <w:highlight w:val="yellow"/>
              </w:rPr>
              <w:t xml:space="preserve"> 1</w:t>
            </w:r>
            <w:r w:rsidRPr="00763728">
              <w:rPr>
                <w:color w:val="auto"/>
                <w:sz w:val="20"/>
                <w:szCs w:val="20"/>
              </w:rPr>
              <w:t> :</w:t>
            </w:r>
          </w:p>
          <w:p w14:paraId="299C8EE9" w14:textId="77777777" w:rsidR="00890314" w:rsidRPr="008F188E" w:rsidRDefault="00890314" w:rsidP="00763728">
            <w:pPr>
              <w:spacing w:after="120"/>
              <w:rPr>
                <w:color w:val="auto"/>
                <w:sz w:val="20"/>
                <w:szCs w:val="20"/>
              </w:rPr>
            </w:pPr>
            <w:r w:rsidRPr="00763728">
              <w:rPr>
                <w:color w:val="auto"/>
                <w:sz w:val="20"/>
                <w:szCs w:val="20"/>
              </w:rPr>
              <w:t>Comment les économistes, les sociologues et les politistes raisonnent-ils et travaillent-ils</w:t>
            </w:r>
            <w:r>
              <w:rPr>
                <w:color w:val="auto"/>
                <w:sz w:val="20"/>
                <w:szCs w:val="20"/>
              </w:rPr>
              <w:t> ?</w:t>
            </w:r>
          </w:p>
        </w:tc>
        <w:tc>
          <w:tcPr>
            <w:tcW w:w="709" w:type="dxa"/>
            <w:vAlign w:val="center"/>
          </w:tcPr>
          <w:p w14:paraId="76234B58" w14:textId="77777777" w:rsidR="00890314" w:rsidRPr="00FA40B8" w:rsidRDefault="00890314" w:rsidP="00763728">
            <w:pPr>
              <w:spacing w:after="12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7229" w:type="dxa"/>
            <w:vAlign w:val="center"/>
          </w:tcPr>
          <w:p w14:paraId="430E72D8" w14:textId="77777777" w:rsidR="00890314" w:rsidRPr="00FA40B8" w:rsidRDefault="00890314" w:rsidP="00763728">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C14F17">
              <w:rPr>
                <w:b/>
                <w:color w:val="2F5496" w:themeColor="accent1" w:themeShade="BF"/>
                <w:sz w:val="20"/>
                <w:szCs w:val="20"/>
              </w:rPr>
              <w:t>Séance</w:t>
            </w:r>
            <w:r w:rsidRPr="00C14F17">
              <w:rPr>
                <w:color w:val="2F5496" w:themeColor="accent1" w:themeShade="BF"/>
                <w:sz w:val="20"/>
                <w:szCs w:val="20"/>
              </w:rPr>
              <w:t> </w:t>
            </w:r>
            <w:r w:rsidRPr="00FA40B8">
              <w:rPr>
                <w:sz w:val="20"/>
                <w:szCs w:val="20"/>
              </w:rPr>
              <w:t xml:space="preserve">: </w:t>
            </w:r>
            <w:r>
              <w:rPr>
                <w:sz w:val="20"/>
                <w:szCs w:val="20"/>
              </w:rPr>
              <w:t>La démarche des sciences sociales</w:t>
            </w:r>
          </w:p>
        </w:tc>
        <w:tc>
          <w:tcPr>
            <w:tcW w:w="1701" w:type="dxa"/>
            <w:vMerge w:val="restart"/>
            <w:shd w:val="clear" w:color="auto" w:fill="00FF00"/>
            <w:vAlign w:val="center"/>
          </w:tcPr>
          <w:p w14:paraId="1C589652" w14:textId="77777777" w:rsidR="00890314" w:rsidRPr="00890314"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890314">
              <w:rPr>
                <w:b/>
                <w:bCs/>
                <w:sz w:val="20"/>
                <w:szCs w:val="20"/>
              </w:rPr>
              <w:t>Méthodologie</w:t>
            </w:r>
          </w:p>
        </w:tc>
        <w:tc>
          <w:tcPr>
            <w:tcW w:w="567" w:type="dxa"/>
            <w:vMerge w:val="restart"/>
            <w:vAlign w:val="center"/>
          </w:tcPr>
          <w:p w14:paraId="0D8B9711" w14:textId="77777777" w:rsidR="00890314" w:rsidRPr="00CB75E9"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CB75E9">
              <w:rPr>
                <w:sz w:val="20"/>
                <w:szCs w:val="20"/>
              </w:rPr>
              <w:t>1</w:t>
            </w:r>
          </w:p>
        </w:tc>
        <w:tc>
          <w:tcPr>
            <w:tcW w:w="2929" w:type="dxa"/>
            <w:vMerge w:val="restart"/>
            <w:vAlign w:val="center"/>
          </w:tcPr>
          <w:p w14:paraId="3F2F2165" w14:textId="77777777" w:rsidR="00890314" w:rsidRPr="00BE46B6" w:rsidRDefault="00890314" w:rsidP="00DE2ECC">
            <w:pPr>
              <w:spacing w:after="120"/>
              <w:cnfStyle w:val="000000100000" w:firstRow="0" w:lastRow="0" w:firstColumn="0" w:lastColumn="0" w:oddVBand="0" w:evenVBand="0" w:oddHBand="1" w:evenHBand="0" w:firstRowFirstColumn="0" w:firstRowLastColumn="0" w:lastRowFirstColumn="0" w:lastRowLastColumn="0"/>
              <w:rPr>
                <w:color w:val="538135" w:themeColor="accent6" w:themeShade="BF"/>
                <w:sz w:val="20"/>
                <w:szCs w:val="20"/>
              </w:rPr>
            </w:pPr>
            <w:r w:rsidRPr="00BE46B6">
              <w:rPr>
                <w:b/>
                <w:color w:val="538135" w:themeColor="accent6" w:themeShade="BF"/>
                <w:sz w:val="20"/>
                <w:szCs w:val="20"/>
              </w:rPr>
              <w:t>Fiche méthode 1</w:t>
            </w:r>
            <w:r w:rsidRPr="00BE46B6">
              <w:rPr>
                <w:color w:val="538135" w:themeColor="accent6" w:themeShade="BF"/>
                <w:sz w:val="20"/>
                <w:szCs w:val="20"/>
              </w:rPr>
              <w:t>: Lecture de tableau statistique</w:t>
            </w:r>
          </w:p>
          <w:p w14:paraId="0E20FEB4" w14:textId="77777777" w:rsidR="00890314" w:rsidRPr="00087466" w:rsidRDefault="00890314" w:rsidP="00DE2ECC">
            <w:pPr>
              <w:spacing w:after="120"/>
              <w:cnfStyle w:val="000000100000" w:firstRow="0" w:lastRow="0" w:firstColumn="0" w:lastColumn="0" w:oddVBand="0" w:evenVBand="0" w:oddHBand="1" w:evenHBand="0" w:firstRowFirstColumn="0" w:firstRowLastColumn="0" w:lastRowFirstColumn="0" w:lastRowLastColumn="0"/>
              <w:rPr>
                <w:color w:val="538135" w:themeColor="accent6" w:themeShade="BF"/>
                <w:sz w:val="20"/>
                <w:szCs w:val="20"/>
              </w:rPr>
            </w:pPr>
            <w:r w:rsidRPr="00BE46B6">
              <w:rPr>
                <w:b/>
                <w:color w:val="538135" w:themeColor="accent6" w:themeShade="BF"/>
                <w:sz w:val="20"/>
                <w:szCs w:val="20"/>
              </w:rPr>
              <w:t>Fiche mé</w:t>
            </w:r>
            <w:r>
              <w:rPr>
                <w:b/>
                <w:color w:val="538135" w:themeColor="accent6" w:themeShade="BF"/>
                <w:sz w:val="20"/>
                <w:szCs w:val="20"/>
              </w:rPr>
              <w:t>th</w:t>
            </w:r>
            <w:r w:rsidRPr="00BE46B6">
              <w:rPr>
                <w:b/>
                <w:color w:val="538135" w:themeColor="accent6" w:themeShade="BF"/>
                <w:sz w:val="20"/>
                <w:szCs w:val="20"/>
              </w:rPr>
              <w:t>ode </w:t>
            </w:r>
            <w:r w:rsidR="00D642F3">
              <w:rPr>
                <w:b/>
                <w:color w:val="538135" w:themeColor="accent6" w:themeShade="BF"/>
                <w:sz w:val="20"/>
                <w:szCs w:val="20"/>
              </w:rPr>
              <w:t>2</w:t>
            </w:r>
            <w:r w:rsidRPr="00BE46B6">
              <w:rPr>
                <w:color w:val="538135" w:themeColor="accent6" w:themeShade="BF"/>
                <w:sz w:val="20"/>
                <w:szCs w:val="20"/>
              </w:rPr>
              <w:t>: calculer et exprimer des part</w:t>
            </w:r>
            <w:r>
              <w:rPr>
                <w:color w:val="538135" w:themeColor="accent6" w:themeShade="BF"/>
                <w:sz w:val="20"/>
                <w:szCs w:val="20"/>
              </w:rPr>
              <w:t>s</w:t>
            </w:r>
          </w:p>
        </w:tc>
      </w:tr>
      <w:tr w:rsidR="00CB75E9" w:rsidRPr="00FA40B8" w14:paraId="5AEACCE5" w14:textId="77777777" w:rsidTr="00CB75E9">
        <w:trPr>
          <w:trHeight w:val="406"/>
        </w:trPr>
        <w:tc>
          <w:tcPr>
            <w:cnfStyle w:val="001000000000" w:firstRow="0" w:lastRow="0" w:firstColumn="1" w:lastColumn="0" w:oddVBand="0" w:evenVBand="0" w:oddHBand="0" w:evenHBand="0" w:firstRowFirstColumn="0" w:firstRowLastColumn="0" w:lastRowFirstColumn="0" w:lastRowLastColumn="0"/>
            <w:tcW w:w="2836" w:type="dxa"/>
            <w:vMerge/>
            <w:shd w:val="clear" w:color="auto" w:fill="54EB09"/>
            <w:vAlign w:val="center"/>
          </w:tcPr>
          <w:p w14:paraId="53646B1C" w14:textId="77777777" w:rsidR="00890314" w:rsidRPr="00763728" w:rsidRDefault="00890314" w:rsidP="00DE2ECC">
            <w:pPr>
              <w:spacing w:after="120"/>
              <w:rPr>
                <w:sz w:val="20"/>
                <w:szCs w:val="20"/>
              </w:rPr>
            </w:pPr>
          </w:p>
        </w:tc>
        <w:tc>
          <w:tcPr>
            <w:tcW w:w="709" w:type="dxa"/>
            <w:vAlign w:val="center"/>
          </w:tcPr>
          <w:p w14:paraId="4E6DF93F"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7229" w:type="dxa"/>
            <w:vAlign w:val="center"/>
          </w:tcPr>
          <w:p w14:paraId="6BFFCB30"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C14F17">
              <w:rPr>
                <w:b/>
                <w:color w:val="2F5496" w:themeColor="accent1" w:themeShade="BF"/>
                <w:sz w:val="20"/>
                <w:szCs w:val="20"/>
              </w:rPr>
              <w:t>Séance</w:t>
            </w:r>
            <w:r w:rsidRPr="00C14F17">
              <w:rPr>
                <w:color w:val="2F5496" w:themeColor="accent1" w:themeShade="BF"/>
                <w:sz w:val="20"/>
                <w:szCs w:val="20"/>
              </w:rPr>
              <w:t> </w:t>
            </w:r>
            <w:r w:rsidRPr="00FA40B8">
              <w:rPr>
                <w:sz w:val="20"/>
                <w:szCs w:val="20"/>
              </w:rPr>
              <w:t>: (suite)</w:t>
            </w:r>
          </w:p>
        </w:tc>
        <w:tc>
          <w:tcPr>
            <w:tcW w:w="1701" w:type="dxa"/>
            <w:vMerge/>
            <w:shd w:val="clear" w:color="auto" w:fill="00FF00"/>
            <w:vAlign w:val="center"/>
          </w:tcPr>
          <w:p w14:paraId="4F22E074" w14:textId="77777777" w:rsidR="00890314" w:rsidRPr="00DE2ECC" w:rsidRDefault="00890314" w:rsidP="00DE2ECC">
            <w:pPr>
              <w:spacing w:after="120"/>
              <w:cnfStyle w:val="000000000000" w:firstRow="0" w:lastRow="0" w:firstColumn="0" w:lastColumn="0" w:oddVBand="0" w:evenVBand="0" w:oddHBand="0" w:evenHBand="0" w:firstRowFirstColumn="0" w:firstRowLastColumn="0" w:lastRowFirstColumn="0" w:lastRowLastColumn="0"/>
              <w:rPr>
                <w:b/>
                <w:bCs/>
                <w:color w:val="538135" w:themeColor="accent6" w:themeShade="BF"/>
                <w:sz w:val="20"/>
                <w:szCs w:val="20"/>
              </w:rPr>
            </w:pPr>
          </w:p>
        </w:tc>
        <w:tc>
          <w:tcPr>
            <w:tcW w:w="567" w:type="dxa"/>
            <w:vMerge/>
            <w:vAlign w:val="center"/>
          </w:tcPr>
          <w:p w14:paraId="0809B143" w14:textId="77777777" w:rsidR="00890314" w:rsidRPr="00CB75E9" w:rsidRDefault="00890314" w:rsidP="00DE2ECC">
            <w:pPr>
              <w:spacing w:after="120"/>
              <w:cnfStyle w:val="000000000000" w:firstRow="0" w:lastRow="0" w:firstColumn="0" w:lastColumn="0" w:oddVBand="0" w:evenVBand="0" w:oddHBand="0" w:evenHBand="0" w:firstRowFirstColumn="0" w:firstRowLastColumn="0" w:lastRowFirstColumn="0" w:lastRowLastColumn="0"/>
              <w:rPr>
                <w:b/>
                <w:bCs/>
                <w:sz w:val="20"/>
                <w:szCs w:val="20"/>
              </w:rPr>
            </w:pPr>
          </w:p>
        </w:tc>
        <w:tc>
          <w:tcPr>
            <w:tcW w:w="2929" w:type="dxa"/>
            <w:vMerge/>
            <w:vAlign w:val="center"/>
          </w:tcPr>
          <w:p w14:paraId="76E21920" w14:textId="77777777" w:rsidR="00890314" w:rsidRPr="00DE2ECC" w:rsidRDefault="00890314" w:rsidP="00DE2ECC">
            <w:pPr>
              <w:spacing w:after="120"/>
              <w:cnfStyle w:val="000000000000" w:firstRow="0" w:lastRow="0" w:firstColumn="0" w:lastColumn="0" w:oddVBand="0" w:evenVBand="0" w:oddHBand="0" w:evenHBand="0" w:firstRowFirstColumn="0" w:firstRowLastColumn="0" w:lastRowFirstColumn="0" w:lastRowLastColumn="0"/>
              <w:rPr>
                <w:b/>
                <w:bCs/>
                <w:color w:val="538135" w:themeColor="accent6" w:themeShade="BF"/>
                <w:sz w:val="20"/>
                <w:szCs w:val="20"/>
              </w:rPr>
            </w:pPr>
          </w:p>
        </w:tc>
      </w:tr>
      <w:tr w:rsidR="00CB75E9" w:rsidRPr="00FA40B8" w14:paraId="28AD6DAF" w14:textId="77777777" w:rsidTr="00CB75E9">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36" w:type="dxa"/>
            <w:vMerge/>
            <w:shd w:val="clear" w:color="auto" w:fill="54EB09"/>
            <w:vAlign w:val="center"/>
          </w:tcPr>
          <w:p w14:paraId="7CC35929" w14:textId="77777777" w:rsidR="00890314" w:rsidRPr="00763728" w:rsidRDefault="00890314" w:rsidP="00DE2ECC">
            <w:pPr>
              <w:spacing w:after="120"/>
              <w:rPr>
                <w:sz w:val="20"/>
                <w:szCs w:val="20"/>
              </w:rPr>
            </w:pPr>
          </w:p>
        </w:tc>
        <w:tc>
          <w:tcPr>
            <w:tcW w:w="709" w:type="dxa"/>
            <w:vAlign w:val="center"/>
          </w:tcPr>
          <w:p w14:paraId="6D407047"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7229" w:type="dxa"/>
            <w:vAlign w:val="center"/>
          </w:tcPr>
          <w:p w14:paraId="5C2053B2"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C14F17">
              <w:rPr>
                <w:b/>
                <w:color w:val="2F5496" w:themeColor="accent1" w:themeShade="BF"/>
                <w:sz w:val="20"/>
                <w:szCs w:val="20"/>
              </w:rPr>
              <w:t>Séance</w:t>
            </w:r>
            <w:r w:rsidRPr="00C14F17">
              <w:rPr>
                <w:color w:val="2F5496" w:themeColor="accent1" w:themeShade="BF"/>
                <w:sz w:val="20"/>
                <w:szCs w:val="20"/>
              </w:rPr>
              <w:t> </w:t>
            </w:r>
            <w:r w:rsidRPr="00FA40B8">
              <w:rPr>
                <w:sz w:val="20"/>
                <w:szCs w:val="20"/>
              </w:rPr>
              <w:t>: (suite)</w:t>
            </w:r>
          </w:p>
        </w:tc>
        <w:tc>
          <w:tcPr>
            <w:tcW w:w="1701" w:type="dxa"/>
            <w:vMerge/>
            <w:shd w:val="clear" w:color="auto" w:fill="00FF00"/>
            <w:vAlign w:val="center"/>
          </w:tcPr>
          <w:p w14:paraId="5F37AFE6" w14:textId="77777777" w:rsidR="00890314" w:rsidRPr="00D12C12" w:rsidRDefault="00890314" w:rsidP="00DE2ECC">
            <w:pPr>
              <w:spacing w:after="120"/>
              <w:cnfStyle w:val="000000100000" w:firstRow="0" w:lastRow="0" w:firstColumn="0" w:lastColumn="0" w:oddVBand="0" w:evenVBand="0" w:oddHBand="1" w:evenHBand="0" w:firstRowFirstColumn="0" w:firstRowLastColumn="0" w:lastRowFirstColumn="0" w:lastRowLastColumn="0"/>
              <w:rPr>
                <w:color w:val="0094C8"/>
                <w:sz w:val="20"/>
                <w:szCs w:val="20"/>
              </w:rPr>
            </w:pPr>
          </w:p>
        </w:tc>
        <w:tc>
          <w:tcPr>
            <w:tcW w:w="567" w:type="dxa"/>
            <w:vMerge w:val="restart"/>
            <w:vAlign w:val="center"/>
          </w:tcPr>
          <w:p w14:paraId="7663FB65" w14:textId="77777777" w:rsidR="00890314" w:rsidRPr="00CB75E9"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CB75E9">
              <w:rPr>
                <w:sz w:val="20"/>
                <w:szCs w:val="20"/>
              </w:rPr>
              <w:t>2</w:t>
            </w:r>
          </w:p>
        </w:tc>
        <w:tc>
          <w:tcPr>
            <w:tcW w:w="2929" w:type="dxa"/>
            <w:vMerge w:val="restart"/>
            <w:vAlign w:val="center"/>
          </w:tcPr>
          <w:p w14:paraId="74B040A8" w14:textId="77777777" w:rsidR="00890314" w:rsidRPr="00DE2ECC" w:rsidRDefault="00890314" w:rsidP="00DE2ECC">
            <w:pPr>
              <w:spacing w:after="120"/>
              <w:cnfStyle w:val="000000100000" w:firstRow="0" w:lastRow="0" w:firstColumn="0" w:lastColumn="0" w:oddVBand="0" w:evenVBand="0" w:oddHBand="1" w:evenHBand="0" w:firstRowFirstColumn="0" w:firstRowLastColumn="0" w:lastRowFirstColumn="0" w:lastRowLastColumn="0"/>
              <w:rPr>
                <w:color w:val="538135" w:themeColor="accent6" w:themeShade="BF"/>
                <w:sz w:val="20"/>
                <w:szCs w:val="20"/>
              </w:rPr>
            </w:pPr>
            <w:r w:rsidRPr="00BE46B6">
              <w:rPr>
                <w:b/>
                <w:color w:val="538135" w:themeColor="accent6" w:themeShade="BF"/>
                <w:sz w:val="20"/>
                <w:szCs w:val="20"/>
              </w:rPr>
              <w:t>Fiche méthode</w:t>
            </w:r>
            <w:r w:rsidRPr="00BE46B6">
              <w:rPr>
                <w:color w:val="538135" w:themeColor="accent6" w:themeShade="BF"/>
                <w:sz w:val="20"/>
                <w:szCs w:val="20"/>
              </w:rPr>
              <w:t> </w:t>
            </w:r>
            <w:r w:rsidR="00D642F3">
              <w:rPr>
                <w:b/>
                <w:color w:val="538135" w:themeColor="accent6" w:themeShade="BF"/>
                <w:sz w:val="20"/>
                <w:szCs w:val="20"/>
              </w:rPr>
              <w:t>3</w:t>
            </w:r>
            <w:r w:rsidRPr="00BE46B6">
              <w:rPr>
                <w:color w:val="538135" w:themeColor="accent6" w:themeShade="BF"/>
                <w:sz w:val="20"/>
                <w:szCs w:val="20"/>
              </w:rPr>
              <w:t>: Taux de variation et coefficient multiplicateur</w:t>
            </w:r>
          </w:p>
        </w:tc>
      </w:tr>
      <w:tr w:rsidR="00CB75E9" w:rsidRPr="00FA40B8" w14:paraId="7B01AA5C" w14:textId="77777777" w:rsidTr="00CB75E9">
        <w:trPr>
          <w:trHeight w:val="552"/>
        </w:trPr>
        <w:tc>
          <w:tcPr>
            <w:cnfStyle w:val="001000000000" w:firstRow="0" w:lastRow="0" w:firstColumn="1" w:lastColumn="0" w:oddVBand="0" w:evenVBand="0" w:oddHBand="0" w:evenHBand="0" w:firstRowFirstColumn="0" w:firstRowLastColumn="0" w:lastRowFirstColumn="0" w:lastRowLastColumn="0"/>
            <w:tcW w:w="2836" w:type="dxa"/>
            <w:vMerge w:val="restart"/>
            <w:shd w:val="clear" w:color="auto" w:fill="54EB09"/>
            <w:vAlign w:val="center"/>
          </w:tcPr>
          <w:p w14:paraId="2055A7C5" w14:textId="77777777" w:rsidR="00890314" w:rsidRPr="00763728" w:rsidRDefault="00890314" w:rsidP="00DE2ECC">
            <w:pPr>
              <w:spacing w:after="120"/>
              <w:rPr>
                <w:color w:val="auto"/>
                <w:sz w:val="20"/>
                <w:szCs w:val="20"/>
              </w:rPr>
            </w:pPr>
            <w:r>
              <w:rPr>
                <w:color w:val="auto"/>
                <w:sz w:val="20"/>
                <w:szCs w:val="20"/>
                <w:highlight w:val="yellow"/>
              </w:rPr>
              <w:t>Thè</w:t>
            </w:r>
            <w:r w:rsidRPr="00DB59DE">
              <w:rPr>
                <w:color w:val="auto"/>
                <w:sz w:val="20"/>
                <w:szCs w:val="20"/>
                <w:highlight w:val="yellow"/>
              </w:rPr>
              <w:t>me 2</w:t>
            </w:r>
            <w:r w:rsidRPr="00763728">
              <w:rPr>
                <w:color w:val="auto"/>
                <w:sz w:val="20"/>
                <w:szCs w:val="20"/>
              </w:rPr>
              <w:t> :</w:t>
            </w:r>
          </w:p>
          <w:p w14:paraId="1111F833" w14:textId="77777777" w:rsidR="00890314" w:rsidRPr="00763728" w:rsidRDefault="00890314" w:rsidP="00DE2ECC">
            <w:pPr>
              <w:spacing w:after="120"/>
              <w:rPr>
                <w:sz w:val="20"/>
                <w:szCs w:val="20"/>
              </w:rPr>
            </w:pPr>
            <w:r w:rsidRPr="00763728">
              <w:rPr>
                <w:color w:val="auto"/>
                <w:sz w:val="20"/>
                <w:szCs w:val="20"/>
              </w:rPr>
              <w:t>Comment crée-t-on des richesses et comment les mesure-t-on ?</w:t>
            </w:r>
          </w:p>
        </w:tc>
        <w:tc>
          <w:tcPr>
            <w:tcW w:w="709" w:type="dxa"/>
            <w:vAlign w:val="center"/>
          </w:tcPr>
          <w:p w14:paraId="796B88E0"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7229" w:type="dxa"/>
            <w:vAlign w:val="center"/>
          </w:tcPr>
          <w:p w14:paraId="2D6EFD1A" w14:textId="77777777" w:rsidR="00890314" w:rsidRDefault="00890314" w:rsidP="00DE2ECC">
            <w:pPr>
              <w:spacing w:after="120"/>
              <w:cnfStyle w:val="000000000000" w:firstRow="0" w:lastRow="0" w:firstColumn="0" w:lastColumn="0" w:oddVBand="0" w:evenVBand="0" w:oddHBand="0" w:evenHBand="0" w:firstRowFirstColumn="0" w:firstRowLastColumn="0" w:lastRowFirstColumn="0" w:lastRowLastColumn="0"/>
              <w:rPr>
                <w:color w:val="FF0066"/>
                <w:sz w:val="20"/>
                <w:szCs w:val="20"/>
              </w:rPr>
            </w:pPr>
            <w:proofErr w:type="spellStart"/>
            <w:r w:rsidRPr="00D12C12">
              <w:rPr>
                <w:color w:val="FF0066"/>
                <w:sz w:val="20"/>
                <w:szCs w:val="20"/>
              </w:rPr>
              <w:t>Evaluation</w:t>
            </w:r>
            <w:proofErr w:type="spellEnd"/>
            <w:r>
              <w:rPr>
                <w:color w:val="FF0066"/>
                <w:sz w:val="20"/>
                <w:szCs w:val="20"/>
              </w:rPr>
              <w:t xml:space="preserve"> thème 1</w:t>
            </w:r>
          </w:p>
          <w:p w14:paraId="15F08E83"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C14F17">
              <w:rPr>
                <w:b/>
                <w:color w:val="2F5496" w:themeColor="accent1" w:themeShade="BF"/>
                <w:sz w:val="20"/>
                <w:szCs w:val="20"/>
              </w:rPr>
              <w:t>Séance 1</w:t>
            </w:r>
            <w:r w:rsidRPr="00C14F17">
              <w:rPr>
                <w:color w:val="2F5496" w:themeColor="accent1" w:themeShade="BF"/>
                <w:sz w:val="20"/>
                <w:szCs w:val="20"/>
              </w:rPr>
              <w:t> </w:t>
            </w:r>
            <w:r w:rsidRPr="00FA40B8">
              <w:rPr>
                <w:sz w:val="20"/>
                <w:szCs w:val="20"/>
              </w:rPr>
              <w:t>: Connaître la distinction entre production marchande et non marchande ».</w:t>
            </w:r>
          </w:p>
        </w:tc>
        <w:tc>
          <w:tcPr>
            <w:tcW w:w="1701" w:type="dxa"/>
            <w:vMerge/>
            <w:shd w:val="clear" w:color="auto" w:fill="00FF00"/>
            <w:vAlign w:val="center"/>
          </w:tcPr>
          <w:p w14:paraId="4897F6AE" w14:textId="77777777" w:rsidR="00890314" w:rsidRPr="00D12C12" w:rsidRDefault="00890314" w:rsidP="00DE2ECC">
            <w:pPr>
              <w:spacing w:after="120"/>
              <w:cnfStyle w:val="000000000000" w:firstRow="0" w:lastRow="0" w:firstColumn="0" w:lastColumn="0" w:oddVBand="0" w:evenVBand="0" w:oddHBand="0" w:evenHBand="0" w:firstRowFirstColumn="0" w:firstRowLastColumn="0" w:lastRowFirstColumn="0" w:lastRowLastColumn="0"/>
              <w:rPr>
                <w:color w:val="0094C8"/>
                <w:sz w:val="20"/>
                <w:szCs w:val="20"/>
              </w:rPr>
            </w:pPr>
          </w:p>
        </w:tc>
        <w:tc>
          <w:tcPr>
            <w:tcW w:w="567" w:type="dxa"/>
            <w:vMerge/>
            <w:vAlign w:val="center"/>
          </w:tcPr>
          <w:p w14:paraId="08DF48CE" w14:textId="77777777" w:rsidR="00890314" w:rsidRPr="00CB75E9"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2929" w:type="dxa"/>
            <w:vMerge/>
            <w:vAlign w:val="center"/>
          </w:tcPr>
          <w:p w14:paraId="78F8C745" w14:textId="77777777" w:rsidR="00890314" w:rsidRPr="00D12C12" w:rsidRDefault="00890314" w:rsidP="00DE2ECC">
            <w:pPr>
              <w:spacing w:after="120"/>
              <w:cnfStyle w:val="000000000000" w:firstRow="0" w:lastRow="0" w:firstColumn="0" w:lastColumn="0" w:oddVBand="0" w:evenVBand="0" w:oddHBand="0" w:evenHBand="0" w:firstRowFirstColumn="0" w:firstRowLastColumn="0" w:lastRowFirstColumn="0" w:lastRowLastColumn="0"/>
              <w:rPr>
                <w:color w:val="0094C8"/>
                <w:sz w:val="20"/>
                <w:szCs w:val="20"/>
              </w:rPr>
            </w:pPr>
          </w:p>
        </w:tc>
      </w:tr>
      <w:tr w:rsidR="00CB75E9" w:rsidRPr="00FA40B8" w14:paraId="44215E6F" w14:textId="77777777" w:rsidTr="00CB75E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836" w:type="dxa"/>
            <w:vMerge/>
            <w:shd w:val="clear" w:color="auto" w:fill="54EB09"/>
            <w:vAlign w:val="center"/>
          </w:tcPr>
          <w:p w14:paraId="09F174DA" w14:textId="77777777" w:rsidR="00890314" w:rsidRPr="00763728" w:rsidRDefault="00890314" w:rsidP="00DE2ECC">
            <w:pPr>
              <w:spacing w:after="120"/>
              <w:rPr>
                <w:color w:val="auto"/>
                <w:sz w:val="20"/>
                <w:szCs w:val="20"/>
              </w:rPr>
            </w:pPr>
          </w:p>
        </w:tc>
        <w:tc>
          <w:tcPr>
            <w:tcW w:w="709" w:type="dxa"/>
            <w:vAlign w:val="center"/>
          </w:tcPr>
          <w:p w14:paraId="0F1C7231"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c>
          <w:tcPr>
            <w:tcW w:w="7229" w:type="dxa"/>
            <w:vAlign w:val="center"/>
          </w:tcPr>
          <w:p w14:paraId="51556E9B"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C14F17">
              <w:rPr>
                <w:b/>
                <w:color w:val="2F5496" w:themeColor="accent1" w:themeShade="BF"/>
                <w:sz w:val="20"/>
                <w:szCs w:val="20"/>
              </w:rPr>
              <w:t>Séance 1</w:t>
            </w:r>
            <w:r w:rsidRPr="00C14F17">
              <w:rPr>
                <w:color w:val="2F5496" w:themeColor="accent1" w:themeShade="BF"/>
                <w:sz w:val="20"/>
                <w:szCs w:val="20"/>
              </w:rPr>
              <w:t xml:space="preserve"> </w:t>
            </w:r>
            <w:r w:rsidRPr="00FA40B8">
              <w:rPr>
                <w:sz w:val="20"/>
                <w:szCs w:val="20"/>
              </w:rPr>
              <w:t>(suite)</w:t>
            </w:r>
          </w:p>
        </w:tc>
        <w:tc>
          <w:tcPr>
            <w:tcW w:w="1701" w:type="dxa"/>
            <w:vMerge w:val="restart"/>
            <w:shd w:val="clear" w:color="auto" w:fill="00FF00"/>
            <w:vAlign w:val="center"/>
          </w:tcPr>
          <w:p w14:paraId="558121F9" w14:textId="77777777" w:rsidR="00890314" w:rsidRPr="00890314" w:rsidRDefault="00890314" w:rsidP="00890314">
            <w:pPr>
              <w:spacing w:after="120"/>
              <w:cnfStyle w:val="000000100000" w:firstRow="0" w:lastRow="0" w:firstColumn="0" w:lastColumn="0" w:oddVBand="0" w:evenVBand="0" w:oddHBand="1" w:evenHBand="0" w:firstRowFirstColumn="0" w:firstRowLastColumn="0" w:lastRowFirstColumn="0" w:lastRowLastColumn="0"/>
              <w:rPr>
                <w:b/>
                <w:bCs/>
                <w:sz w:val="20"/>
                <w:szCs w:val="20"/>
              </w:rPr>
            </w:pPr>
            <w:r w:rsidRPr="00890314">
              <w:rPr>
                <w:b/>
                <w:bCs/>
                <w:sz w:val="20"/>
                <w:szCs w:val="20"/>
                <w:highlight w:val="yellow"/>
              </w:rPr>
              <w:t>Thème 2</w:t>
            </w:r>
            <w:r w:rsidRPr="00890314">
              <w:rPr>
                <w:b/>
                <w:bCs/>
                <w:sz w:val="20"/>
                <w:szCs w:val="20"/>
              </w:rPr>
              <w:t> :</w:t>
            </w:r>
          </w:p>
          <w:p w14:paraId="56013C5A" w14:textId="77777777" w:rsidR="00890314" w:rsidRPr="00890314" w:rsidRDefault="00890314" w:rsidP="00890314">
            <w:pPr>
              <w:spacing w:after="120"/>
              <w:cnfStyle w:val="000000100000" w:firstRow="0" w:lastRow="0" w:firstColumn="0" w:lastColumn="0" w:oddVBand="0" w:evenVBand="0" w:oddHBand="1" w:evenHBand="0" w:firstRowFirstColumn="0" w:firstRowLastColumn="0" w:lastRowFirstColumn="0" w:lastRowLastColumn="0"/>
              <w:rPr>
                <w:b/>
                <w:bCs/>
                <w:sz w:val="20"/>
                <w:szCs w:val="20"/>
              </w:rPr>
            </w:pPr>
            <w:r w:rsidRPr="00890314">
              <w:rPr>
                <w:b/>
                <w:bCs/>
                <w:sz w:val="20"/>
                <w:szCs w:val="20"/>
              </w:rPr>
              <w:t>Comment crée-t-on des richesses et comment les mesure-t-on ?</w:t>
            </w:r>
          </w:p>
        </w:tc>
        <w:tc>
          <w:tcPr>
            <w:tcW w:w="567" w:type="dxa"/>
            <w:vMerge w:val="restart"/>
            <w:vAlign w:val="center"/>
          </w:tcPr>
          <w:p w14:paraId="08751BF2" w14:textId="77777777" w:rsidR="00890314" w:rsidRPr="00CB75E9"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CB75E9">
              <w:rPr>
                <w:sz w:val="20"/>
                <w:szCs w:val="20"/>
              </w:rPr>
              <w:t>3</w:t>
            </w:r>
          </w:p>
        </w:tc>
        <w:tc>
          <w:tcPr>
            <w:tcW w:w="2929" w:type="dxa"/>
            <w:vMerge w:val="restart"/>
            <w:vAlign w:val="center"/>
          </w:tcPr>
          <w:p w14:paraId="0FBDBED3" w14:textId="77777777" w:rsidR="00890314" w:rsidRDefault="00890314" w:rsidP="00DE2ECC">
            <w:pPr>
              <w:spacing w:after="120"/>
              <w:cnfStyle w:val="000000100000" w:firstRow="0" w:lastRow="0" w:firstColumn="0" w:lastColumn="0" w:oddVBand="0" w:evenVBand="0" w:oddHBand="1" w:evenHBand="0" w:firstRowFirstColumn="0" w:firstRowLastColumn="0" w:lastRowFirstColumn="0" w:lastRowLastColumn="0"/>
              <w:rPr>
                <w:b/>
                <w:bCs/>
                <w:color w:val="538135" w:themeColor="accent6" w:themeShade="BF"/>
                <w:sz w:val="20"/>
                <w:szCs w:val="20"/>
              </w:rPr>
            </w:pPr>
            <w:r w:rsidRPr="00DE2ECC">
              <w:rPr>
                <w:b/>
                <w:bCs/>
                <w:color w:val="538135" w:themeColor="accent6" w:themeShade="BF"/>
                <w:sz w:val="20"/>
                <w:szCs w:val="20"/>
              </w:rPr>
              <w:t>Application en lien avec la séance 5 du thème 2</w:t>
            </w:r>
          </w:p>
          <w:p w14:paraId="7D4E690F" w14:textId="77777777" w:rsidR="00890314" w:rsidRPr="00890314" w:rsidRDefault="00890314" w:rsidP="009F2032">
            <w:pPr>
              <w:spacing w:after="120"/>
              <w:cnfStyle w:val="000000100000" w:firstRow="0" w:lastRow="0" w:firstColumn="0" w:lastColumn="0" w:oddVBand="0" w:evenVBand="0" w:oddHBand="1" w:evenHBand="0" w:firstRowFirstColumn="0" w:firstRowLastColumn="0" w:lastRowFirstColumn="0" w:lastRowLastColumn="0"/>
              <w:rPr>
                <w:color w:val="0094C8"/>
                <w:sz w:val="20"/>
                <w:szCs w:val="20"/>
              </w:rPr>
            </w:pPr>
            <w:r w:rsidRPr="00C14F17">
              <w:rPr>
                <w:b/>
                <w:color w:val="2F5496" w:themeColor="accent1" w:themeShade="BF"/>
                <w:sz w:val="20"/>
                <w:szCs w:val="20"/>
              </w:rPr>
              <w:t xml:space="preserve">Séance </w:t>
            </w:r>
            <w:r>
              <w:rPr>
                <w:b/>
                <w:color w:val="2F5496" w:themeColor="accent1" w:themeShade="BF"/>
                <w:sz w:val="20"/>
                <w:szCs w:val="20"/>
              </w:rPr>
              <w:t>5</w:t>
            </w:r>
            <w:r w:rsidRPr="00C14F17">
              <w:rPr>
                <w:color w:val="2F5496" w:themeColor="accent1" w:themeShade="BF"/>
                <w:sz w:val="20"/>
                <w:szCs w:val="20"/>
              </w:rPr>
              <w:t> </w:t>
            </w:r>
            <w:r w:rsidRPr="00FA40B8">
              <w:rPr>
                <w:sz w:val="20"/>
                <w:szCs w:val="20"/>
              </w:rPr>
              <w:t>:</w:t>
            </w:r>
            <w:r w:rsidR="009F2032">
              <w:rPr>
                <w:sz w:val="20"/>
                <w:szCs w:val="20"/>
              </w:rPr>
              <w:t xml:space="preserve"> </w:t>
            </w:r>
            <w:r w:rsidRPr="00FA40B8">
              <w:rPr>
                <w:sz w:val="20"/>
                <w:szCs w:val="20"/>
              </w:rPr>
              <w:t>« Savoir que la croissance économique est la variation du PIB et en connaître les grandes tendances mondiales sur plusieurs siècles. »</w:t>
            </w:r>
          </w:p>
        </w:tc>
      </w:tr>
      <w:tr w:rsidR="00CB75E9" w:rsidRPr="00FA40B8" w14:paraId="7B27E77C" w14:textId="77777777" w:rsidTr="00CB75E9">
        <w:trPr>
          <w:trHeight w:val="518"/>
        </w:trPr>
        <w:tc>
          <w:tcPr>
            <w:cnfStyle w:val="001000000000" w:firstRow="0" w:lastRow="0" w:firstColumn="1" w:lastColumn="0" w:oddVBand="0" w:evenVBand="0" w:oddHBand="0" w:evenHBand="0" w:firstRowFirstColumn="0" w:firstRowLastColumn="0" w:lastRowFirstColumn="0" w:lastRowLastColumn="0"/>
            <w:tcW w:w="2836" w:type="dxa"/>
            <w:vMerge/>
            <w:shd w:val="clear" w:color="auto" w:fill="54EB09"/>
            <w:vAlign w:val="center"/>
          </w:tcPr>
          <w:p w14:paraId="4F309713" w14:textId="77777777" w:rsidR="00890314" w:rsidRPr="00763728" w:rsidRDefault="00890314" w:rsidP="00DE2ECC">
            <w:pPr>
              <w:spacing w:after="120"/>
              <w:rPr>
                <w:color w:val="auto"/>
                <w:sz w:val="20"/>
                <w:szCs w:val="20"/>
              </w:rPr>
            </w:pPr>
          </w:p>
        </w:tc>
        <w:tc>
          <w:tcPr>
            <w:tcW w:w="709" w:type="dxa"/>
            <w:vAlign w:val="center"/>
          </w:tcPr>
          <w:p w14:paraId="16208A13"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w:t>
            </w:r>
          </w:p>
        </w:tc>
        <w:tc>
          <w:tcPr>
            <w:tcW w:w="7229" w:type="dxa"/>
            <w:vAlign w:val="center"/>
          </w:tcPr>
          <w:p w14:paraId="795DAA07" w14:textId="77777777" w:rsidR="00890314" w:rsidRPr="006E5CEF"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C14F17">
              <w:rPr>
                <w:b/>
                <w:color w:val="2F5496" w:themeColor="accent1" w:themeShade="BF"/>
                <w:sz w:val="20"/>
                <w:szCs w:val="20"/>
              </w:rPr>
              <w:t>Séance 2</w:t>
            </w:r>
            <w:r w:rsidRPr="00C14F17">
              <w:rPr>
                <w:color w:val="2F5496" w:themeColor="accent1" w:themeShade="BF"/>
                <w:sz w:val="20"/>
                <w:szCs w:val="20"/>
              </w:rPr>
              <w:t> </w:t>
            </w:r>
            <w:r w:rsidRPr="00FA40B8">
              <w:rPr>
                <w:sz w:val="20"/>
                <w:szCs w:val="20"/>
              </w:rPr>
              <w:t>: « Savoir illustrer la diversité des producteurs (entreprises, administrations, économie sociale et solidaire) »</w:t>
            </w:r>
          </w:p>
        </w:tc>
        <w:tc>
          <w:tcPr>
            <w:tcW w:w="1701" w:type="dxa"/>
            <w:vMerge/>
            <w:shd w:val="clear" w:color="auto" w:fill="00FF00"/>
            <w:vAlign w:val="center"/>
          </w:tcPr>
          <w:p w14:paraId="1950D86A"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567" w:type="dxa"/>
            <w:vMerge/>
            <w:vAlign w:val="center"/>
          </w:tcPr>
          <w:p w14:paraId="4D8B1660"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2929" w:type="dxa"/>
            <w:vMerge/>
            <w:vAlign w:val="center"/>
          </w:tcPr>
          <w:p w14:paraId="6BE63FBB"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r>
      <w:tr w:rsidR="00CB75E9" w:rsidRPr="00FA40B8" w14:paraId="072D98F7" w14:textId="77777777" w:rsidTr="00CB75E9">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836" w:type="dxa"/>
            <w:vMerge/>
            <w:shd w:val="clear" w:color="auto" w:fill="54EB09"/>
            <w:vAlign w:val="center"/>
          </w:tcPr>
          <w:p w14:paraId="44E8784F" w14:textId="77777777" w:rsidR="00890314" w:rsidRPr="00763728" w:rsidRDefault="00890314" w:rsidP="00DE2ECC">
            <w:pPr>
              <w:spacing w:after="120"/>
              <w:rPr>
                <w:color w:val="auto"/>
                <w:sz w:val="20"/>
                <w:szCs w:val="20"/>
              </w:rPr>
            </w:pPr>
          </w:p>
        </w:tc>
        <w:tc>
          <w:tcPr>
            <w:tcW w:w="709" w:type="dxa"/>
            <w:vAlign w:val="center"/>
          </w:tcPr>
          <w:p w14:paraId="255C36B5"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w:t>
            </w:r>
          </w:p>
        </w:tc>
        <w:tc>
          <w:tcPr>
            <w:tcW w:w="7229" w:type="dxa"/>
            <w:vAlign w:val="center"/>
          </w:tcPr>
          <w:p w14:paraId="5DAB8695" w14:textId="77777777" w:rsidR="00890314"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C14F17">
              <w:rPr>
                <w:b/>
                <w:color w:val="2F5496" w:themeColor="accent1" w:themeShade="BF"/>
                <w:sz w:val="20"/>
                <w:szCs w:val="20"/>
              </w:rPr>
              <w:t xml:space="preserve">Séance </w:t>
            </w:r>
            <w:r>
              <w:rPr>
                <w:b/>
                <w:color w:val="2F5496" w:themeColor="accent1" w:themeShade="BF"/>
                <w:sz w:val="20"/>
                <w:szCs w:val="20"/>
              </w:rPr>
              <w:t>2</w:t>
            </w:r>
            <w:r w:rsidRPr="00C14F17">
              <w:rPr>
                <w:color w:val="2F5496" w:themeColor="accent1" w:themeShade="BF"/>
                <w:sz w:val="20"/>
                <w:szCs w:val="20"/>
              </w:rPr>
              <w:t xml:space="preserve"> </w:t>
            </w:r>
            <w:r w:rsidRPr="00FA40B8">
              <w:rPr>
                <w:sz w:val="20"/>
                <w:szCs w:val="20"/>
              </w:rPr>
              <w:t>(suite)</w:t>
            </w:r>
          </w:p>
          <w:p w14:paraId="1856F140" w14:textId="77777777" w:rsidR="00890314" w:rsidRPr="008F188E" w:rsidRDefault="00890314" w:rsidP="00DE2ECC">
            <w:pPr>
              <w:spacing w:after="120"/>
              <w:cnfStyle w:val="000000100000" w:firstRow="0" w:lastRow="0" w:firstColumn="0" w:lastColumn="0" w:oddVBand="0" w:evenVBand="0" w:oddHBand="1" w:evenHBand="0" w:firstRowFirstColumn="0" w:firstRowLastColumn="0" w:lastRowFirstColumn="0" w:lastRowLastColumn="0"/>
              <w:rPr>
                <w:color w:val="FF0066"/>
                <w:sz w:val="20"/>
                <w:szCs w:val="20"/>
              </w:rPr>
            </w:pPr>
            <w:proofErr w:type="spellStart"/>
            <w:r w:rsidRPr="00D12C12">
              <w:rPr>
                <w:color w:val="FF0066"/>
                <w:sz w:val="20"/>
                <w:szCs w:val="20"/>
              </w:rPr>
              <w:t>Evaluation</w:t>
            </w:r>
            <w:proofErr w:type="spellEnd"/>
            <w:r>
              <w:rPr>
                <w:color w:val="FF0066"/>
                <w:sz w:val="20"/>
                <w:szCs w:val="20"/>
              </w:rPr>
              <w:t xml:space="preserve"> thème 2</w:t>
            </w:r>
          </w:p>
        </w:tc>
        <w:tc>
          <w:tcPr>
            <w:tcW w:w="1701" w:type="dxa"/>
            <w:vMerge/>
            <w:shd w:val="clear" w:color="auto" w:fill="00FF00"/>
            <w:vAlign w:val="center"/>
          </w:tcPr>
          <w:p w14:paraId="5A71E609"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
        </w:tc>
        <w:tc>
          <w:tcPr>
            <w:tcW w:w="567" w:type="dxa"/>
            <w:vMerge/>
            <w:vAlign w:val="center"/>
          </w:tcPr>
          <w:p w14:paraId="5E92D38A"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
        </w:tc>
        <w:tc>
          <w:tcPr>
            <w:tcW w:w="2929" w:type="dxa"/>
            <w:vMerge/>
            <w:vAlign w:val="center"/>
          </w:tcPr>
          <w:p w14:paraId="41CA4108"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
        </w:tc>
      </w:tr>
      <w:tr w:rsidR="00DE2ECC" w:rsidRPr="00D12C12" w14:paraId="11E52F55" w14:textId="77777777" w:rsidTr="00055FDD">
        <w:trPr>
          <w:trHeight w:val="284"/>
        </w:trPr>
        <w:tc>
          <w:tcPr>
            <w:cnfStyle w:val="001000000000" w:firstRow="0" w:lastRow="0" w:firstColumn="1" w:lastColumn="0" w:oddVBand="0" w:evenVBand="0" w:oddHBand="0" w:evenHBand="0" w:firstRowFirstColumn="0" w:firstRowLastColumn="0" w:lastRowFirstColumn="0" w:lastRowLastColumn="0"/>
            <w:tcW w:w="15971" w:type="dxa"/>
            <w:gridSpan w:val="6"/>
            <w:shd w:val="clear" w:color="auto" w:fill="FFFFFF" w:themeFill="background1"/>
            <w:vAlign w:val="center"/>
          </w:tcPr>
          <w:p w14:paraId="7B51F306" w14:textId="77777777" w:rsidR="00DE2ECC" w:rsidRPr="00D12C12" w:rsidRDefault="00DE2ECC" w:rsidP="00055FDD">
            <w:pPr>
              <w:rPr>
                <w:color w:val="538135" w:themeColor="accent6" w:themeShade="BF"/>
                <w:sz w:val="20"/>
                <w:szCs w:val="20"/>
              </w:rPr>
            </w:pPr>
            <w:r w:rsidRPr="00D12C12">
              <w:rPr>
                <w:color w:val="538135" w:themeColor="accent6" w:themeShade="BF"/>
                <w:sz w:val="20"/>
                <w:szCs w:val="20"/>
              </w:rPr>
              <w:t>VACANCES DE LA TOUSSAINT</w:t>
            </w:r>
          </w:p>
        </w:tc>
      </w:tr>
      <w:tr w:rsidR="00CB75E9" w:rsidRPr="00FA40B8" w14:paraId="4CF3E3B7" w14:textId="77777777" w:rsidTr="00CB75E9">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836" w:type="dxa"/>
            <w:vMerge w:val="restart"/>
            <w:shd w:val="clear" w:color="auto" w:fill="54EB09"/>
            <w:vAlign w:val="center"/>
          </w:tcPr>
          <w:p w14:paraId="205596FD" w14:textId="77777777" w:rsidR="00890314" w:rsidRPr="00763728" w:rsidRDefault="00890314" w:rsidP="00DE2ECC">
            <w:pPr>
              <w:spacing w:after="120"/>
              <w:rPr>
                <w:color w:val="auto"/>
                <w:sz w:val="20"/>
                <w:szCs w:val="20"/>
              </w:rPr>
            </w:pPr>
            <w:r>
              <w:rPr>
                <w:color w:val="auto"/>
                <w:sz w:val="20"/>
                <w:szCs w:val="20"/>
                <w:highlight w:val="yellow"/>
              </w:rPr>
              <w:t>Thè</w:t>
            </w:r>
            <w:r w:rsidRPr="00DB59DE">
              <w:rPr>
                <w:color w:val="auto"/>
                <w:sz w:val="20"/>
                <w:szCs w:val="20"/>
                <w:highlight w:val="yellow"/>
              </w:rPr>
              <w:t>me 2</w:t>
            </w:r>
            <w:r w:rsidRPr="00763728">
              <w:rPr>
                <w:color w:val="auto"/>
                <w:sz w:val="20"/>
                <w:szCs w:val="20"/>
              </w:rPr>
              <w:t> :</w:t>
            </w:r>
            <w:r>
              <w:rPr>
                <w:color w:val="auto"/>
                <w:sz w:val="20"/>
                <w:szCs w:val="20"/>
              </w:rPr>
              <w:t xml:space="preserve"> suite</w:t>
            </w:r>
          </w:p>
          <w:p w14:paraId="0E8E29DA" w14:textId="77777777" w:rsidR="00890314" w:rsidRPr="00763728" w:rsidRDefault="00890314" w:rsidP="00DE2ECC">
            <w:pPr>
              <w:spacing w:after="120"/>
              <w:rPr>
                <w:color w:val="auto"/>
                <w:sz w:val="20"/>
                <w:szCs w:val="20"/>
              </w:rPr>
            </w:pPr>
          </w:p>
        </w:tc>
        <w:tc>
          <w:tcPr>
            <w:tcW w:w="709" w:type="dxa"/>
            <w:vAlign w:val="center"/>
          </w:tcPr>
          <w:p w14:paraId="7EE83DAC"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FA40B8">
              <w:rPr>
                <w:sz w:val="20"/>
                <w:szCs w:val="20"/>
              </w:rPr>
              <w:t>8</w:t>
            </w:r>
          </w:p>
        </w:tc>
        <w:tc>
          <w:tcPr>
            <w:tcW w:w="7229" w:type="dxa"/>
            <w:vAlign w:val="center"/>
          </w:tcPr>
          <w:p w14:paraId="2E92F981" w14:textId="77777777" w:rsidR="00890314" w:rsidRPr="00DE2ECC"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C14F17">
              <w:rPr>
                <w:b/>
                <w:color w:val="2F5496" w:themeColor="accent1" w:themeShade="BF"/>
                <w:sz w:val="20"/>
                <w:szCs w:val="20"/>
              </w:rPr>
              <w:t>Séance 3</w:t>
            </w:r>
            <w:r w:rsidRPr="00C14F17">
              <w:rPr>
                <w:color w:val="2F5496" w:themeColor="accent1" w:themeShade="BF"/>
                <w:sz w:val="20"/>
                <w:szCs w:val="20"/>
              </w:rPr>
              <w:t> </w:t>
            </w:r>
            <w:r w:rsidRPr="00FA40B8">
              <w:rPr>
                <w:sz w:val="20"/>
                <w:szCs w:val="20"/>
              </w:rPr>
              <w:t>: « Savoir que la production résulte de la combinaison de travail, de capital, de technologie et de ressources naturelles. »</w:t>
            </w:r>
            <w:r>
              <w:rPr>
                <w:sz w:val="20"/>
                <w:szCs w:val="20"/>
              </w:rPr>
              <w:t xml:space="preserve">. </w:t>
            </w:r>
            <w:r w:rsidRPr="00FA40B8">
              <w:rPr>
                <w:sz w:val="20"/>
                <w:szCs w:val="20"/>
              </w:rPr>
              <w:t>« Connaître les principaux indicateurs de création de richesses de l’entreprise (chiffre d’affaires, valeur ajoutée, bénéfice). »</w:t>
            </w:r>
          </w:p>
        </w:tc>
        <w:tc>
          <w:tcPr>
            <w:tcW w:w="1701" w:type="dxa"/>
            <w:vMerge w:val="restart"/>
            <w:shd w:val="clear" w:color="auto" w:fill="00FF00"/>
            <w:vAlign w:val="center"/>
          </w:tcPr>
          <w:p w14:paraId="577A93D1" w14:textId="77777777" w:rsidR="00890314" w:rsidRPr="00D12C12" w:rsidRDefault="00890314" w:rsidP="00890314">
            <w:pPr>
              <w:spacing w:after="12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highlight w:val="yellow"/>
              </w:rPr>
              <w:t>Thème</w:t>
            </w:r>
            <w:r w:rsidRPr="00D12C12">
              <w:rPr>
                <w:b/>
                <w:sz w:val="20"/>
                <w:szCs w:val="20"/>
                <w:highlight w:val="yellow"/>
              </w:rPr>
              <w:t xml:space="preserve"> 6</w:t>
            </w:r>
            <w:r w:rsidRPr="00D12C12">
              <w:rPr>
                <w:b/>
                <w:sz w:val="20"/>
                <w:szCs w:val="20"/>
              </w:rPr>
              <w:t> :</w:t>
            </w:r>
          </w:p>
          <w:p w14:paraId="14859D7C" w14:textId="77777777" w:rsidR="00890314" w:rsidRDefault="00890314" w:rsidP="00890314">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D12C12">
              <w:rPr>
                <w:b/>
                <w:sz w:val="20"/>
                <w:szCs w:val="20"/>
              </w:rPr>
              <w:t>Comment s’organise la vie politique ?</w:t>
            </w:r>
          </w:p>
          <w:p w14:paraId="64F74861" w14:textId="77777777" w:rsidR="00890314" w:rsidRPr="00D12C12" w:rsidRDefault="00890314" w:rsidP="00DE2ECC">
            <w:pPr>
              <w:spacing w:after="120"/>
              <w:cnfStyle w:val="000000100000" w:firstRow="0" w:lastRow="0" w:firstColumn="0" w:lastColumn="0" w:oddVBand="0" w:evenVBand="0" w:oddHBand="1" w:evenHBand="0" w:firstRowFirstColumn="0" w:firstRowLastColumn="0" w:lastRowFirstColumn="0" w:lastRowLastColumn="0"/>
              <w:rPr>
                <w:b/>
                <w:sz w:val="20"/>
                <w:szCs w:val="20"/>
              </w:rPr>
            </w:pPr>
          </w:p>
        </w:tc>
        <w:tc>
          <w:tcPr>
            <w:tcW w:w="567" w:type="dxa"/>
            <w:vMerge w:val="restart"/>
            <w:vAlign w:val="center"/>
          </w:tcPr>
          <w:p w14:paraId="7DA0A320" w14:textId="77777777" w:rsidR="00890314" w:rsidRDefault="00890314" w:rsidP="00890314">
            <w:pPr>
              <w:spacing w:after="12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p>
          <w:p w14:paraId="169F066D" w14:textId="77777777" w:rsidR="00890314" w:rsidRDefault="00890314" w:rsidP="00890314">
            <w:pPr>
              <w:spacing w:after="12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p w14:paraId="6DC64A8D" w14:textId="77777777" w:rsidR="00890314" w:rsidRDefault="00890314" w:rsidP="00890314">
            <w:pPr>
              <w:spacing w:after="12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w:t>
            </w:r>
          </w:p>
          <w:p w14:paraId="6B2703F2" w14:textId="77777777" w:rsidR="009F2032" w:rsidRDefault="009F2032" w:rsidP="00890314">
            <w:pPr>
              <w:spacing w:after="12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w:t>
            </w:r>
          </w:p>
        </w:tc>
        <w:tc>
          <w:tcPr>
            <w:tcW w:w="2929" w:type="dxa"/>
            <w:vMerge w:val="restart"/>
            <w:vAlign w:val="center"/>
          </w:tcPr>
          <w:p w14:paraId="52CF5D83" w14:textId="77777777" w:rsidR="00890314"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C14F17">
              <w:rPr>
                <w:b/>
                <w:color w:val="2F5496" w:themeColor="accent1" w:themeShade="BF"/>
                <w:sz w:val="20"/>
                <w:szCs w:val="20"/>
              </w:rPr>
              <w:t>Séance 1</w:t>
            </w:r>
            <w:r w:rsidRPr="00C14F17">
              <w:rPr>
                <w:color w:val="2F5496" w:themeColor="accent1" w:themeShade="BF"/>
                <w:sz w:val="20"/>
                <w:szCs w:val="20"/>
              </w:rPr>
              <w:t> </w:t>
            </w:r>
            <w:r>
              <w:rPr>
                <w:sz w:val="20"/>
                <w:szCs w:val="20"/>
              </w:rPr>
              <w:t xml:space="preserve">: </w:t>
            </w:r>
            <w:r w:rsidRPr="00534378">
              <w:rPr>
                <w:sz w:val="20"/>
                <w:szCs w:val="20"/>
              </w:rPr>
              <w:t xml:space="preserve">Connaître les principales spécificités du pouvoir </w:t>
            </w:r>
            <w:r>
              <w:rPr>
                <w:sz w:val="20"/>
                <w:szCs w:val="20"/>
              </w:rPr>
              <w:t>p</w:t>
            </w:r>
            <w:r w:rsidRPr="00534378">
              <w:rPr>
                <w:sz w:val="20"/>
                <w:szCs w:val="20"/>
              </w:rPr>
              <w:t>olitique.</w:t>
            </w:r>
            <w:r>
              <w:rPr>
                <w:sz w:val="20"/>
                <w:szCs w:val="20"/>
              </w:rPr>
              <w:t xml:space="preserve"> Connaître </w:t>
            </w:r>
            <w:r w:rsidRPr="00534378">
              <w:rPr>
                <w:sz w:val="20"/>
                <w:szCs w:val="20"/>
              </w:rPr>
              <w:t>le principe de la séparation des pouvoirs (exécutif, législatif, judiciaire).</w:t>
            </w:r>
          </w:p>
          <w:p w14:paraId="78435B81" w14:textId="77777777" w:rsidR="00890314"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
          <w:p w14:paraId="4B1A59CD"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C14F17">
              <w:rPr>
                <w:b/>
                <w:color w:val="2F5496" w:themeColor="accent1" w:themeShade="BF"/>
                <w:sz w:val="20"/>
                <w:szCs w:val="20"/>
              </w:rPr>
              <w:t xml:space="preserve">Séance </w:t>
            </w:r>
            <w:r>
              <w:rPr>
                <w:b/>
                <w:color w:val="2F5496" w:themeColor="accent1" w:themeShade="BF"/>
                <w:sz w:val="20"/>
                <w:szCs w:val="20"/>
              </w:rPr>
              <w:t xml:space="preserve">2 </w:t>
            </w:r>
            <w:r>
              <w:rPr>
                <w:sz w:val="20"/>
                <w:szCs w:val="20"/>
              </w:rPr>
              <w:t xml:space="preserve">: </w:t>
            </w:r>
            <w:r w:rsidRPr="00534378">
              <w:rPr>
                <w:sz w:val="20"/>
                <w:szCs w:val="20"/>
              </w:rPr>
              <w:t>Connaître les principales institutions politiques (rôle et composition) de la cinquième République</w:t>
            </w:r>
            <w:r>
              <w:rPr>
                <w:sz w:val="20"/>
                <w:szCs w:val="20"/>
              </w:rPr>
              <w:t>.</w:t>
            </w:r>
          </w:p>
        </w:tc>
      </w:tr>
      <w:tr w:rsidR="00CB75E9" w:rsidRPr="00FA40B8" w14:paraId="53636AA9" w14:textId="77777777" w:rsidTr="00CB75E9">
        <w:trPr>
          <w:trHeight w:val="411"/>
        </w:trPr>
        <w:tc>
          <w:tcPr>
            <w:cnfStyle w:val="001000000000" w:firstRow="0" w:lastRow="0" w:firstColumn="1" w:lastColumn="0" w:oddVBand="0" w:evenVBand="0" w:oddHBand="0" w:evenHBand="0" w:firstRowFirstColumn="0" w:firstRowLastColumn="0" w:lastRowFirstColumn="0" w:lastRowLastColumn="0"/>
            <w:tcW w:w="2836" w:type="dxa"/>
            <w:vMerge/>
            <w:shd w:val="clear" w:color="auto" w:fill="54EB09"/>
            <w:vAlign w:val="center"/>
          </w:tcPr>
          <w:p w14:paraId="4373BFF1" w14:textId="77777777" w:rsidR="00890314" w:rsidRPr="00763728" w:rsidRDefault="00890314" w:rsidP="00DE2ECC">
            <w:pPr>
              <w:spacing w:after="120"/>
              <w:rPr>
                <w:color w:val="auto"/>
                <w:sz w:val="20"/>
                <w:szCs w:val="20"/>
              </w:rPr>
            </w:pPr>
          </w:p>
        </w:tc>
        <w:tc>
          <w:tcPr>
            <w:tcW w:w="709" w:type="dxa"/>
            <w:vAlign w:val="center"/>
          </w:tcPr>
          <w:p w14:paraId="4A975FEF"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FA40B8">
              <w:rPr>
                <w:sz w:val="20"/>
                <w:szCs w:val="20"/>
              </w:rPr>
              <w:t>9</w:t>
            </w:r>
          </w:p>
        </w:tc>
        <w:tc>
          <w:tcPr>
            <w:tcW w:w="7229" w:type="dxa"/>
            <w:vAlign w:val="center"/>
          </w:tcPr>
          <w:p w14:paraId="2C48366E"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C14F17">
              <w:rPr>
                <w:b/>
                <w:color w:val="2F5496" w:themeColor="accent1" w:themeShade="BF"/>
                <w:sz w:val="20"/>
                <w:szCs w:val="20"/>
              </w:rPr>
              <w:t xml:space="preserve">Séance </w:t>
            </w:r>
            <w:r>
              <w:rPr>
                <w:b/>
                <w:color w:val="2F5496" w:themeColor="accent1" w:themeShade="BF"/>
                <w:sz w:val="20"/>
                <w:szCs w:val="20"/>
              </w:rPr>
              <w:t>3</w:t>
            </w:r>
            <w:r w:rsidRPr="00FA40B8">
              <w:rPr>
                <w:sz w:val="20"/>
                <w:szCs w:val="20"/>
              </w:rPr>
              <w:t xml:space="preserve">: </w:t>
            </w:r>
            <w:r>
              <w:rPr>
                <w:sz w:val="20"/>
                <w:szCs w:val="20"/>
              </w:rPr>
              <w:t>suite</w:t>
            </w:r>
            <w:r w:rsidRPr="00C14F17">
              <w:rPr>
                <w:b/>
                <w:color w:val="2F5496" w:themeColor="accent1" w:themeShade="BF"/>
                <w:sz w:val="20"/>
                <w:szCs w:val="20"/>
              </w:rPr>
              <w:t xml:space="preserve"> </w:t>
            </w:r>
            <w:r w:rsidRPr="00FA40B8">
              <w:rPr>
                <w:sz w:val="20"/>
                <w:szCs w:val="20"/>
              </w:rPr>
              <w:t xml:space="preserve"> </w:t>
            </w:r>
          </w:p>
        </w:tc>
        <w:tc>
          <w:tcPr>
            <w:tcW w:w="1701" w:type="dxa"/>
            <w:vMerge/>
            <w:shd w:val="clear" w:color="auto" w:fill="00FF00"/>
            <w:vAlign w:val="center"/>
          </w:tcPr>
          <w:p w14:paraId="695CF54C"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567" w:type="dxa"/>
            <w:vMerge/>
            <w:vAlign w:val="center"/>
          </w:tcPr>
          <w:p w14:paraId="2E3B4E8F"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2929" w:type="dxa"/>
            <w:vMerge/>
            <w:vAlign w:val="center"/>
          </w:tcPr>
          <w:p w14:paraId="344197A5"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r>
      <w:tr w:rsidR="00CB75E9" w:rsidRPr="00FA40B8" w14:paraId="2BE9D50B" w14:textId="77777777" w:rsidTr="00CB75E9">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836" w:type="dxa"/>
            <w:vMerge/>
            <w:shd w:val="clear" w:color="auto" w:fill="54EB09"/>
            <w:vAlign w:val="center"/>
          </w:tcPr>
          <w:p w14:paraId="27FFA771" w14:textId="77777777" w:rsidR="00890314" w:rsidRPr="00763728" w:rsidRDefault="00890314" w:rsidP="00DE2ECC">
            <w:pPr>
              <w:spacing w:after="120"/>
              <w:rPr>
                <w:color w:val="auto"/>
                <w:sz w:val="20"/>
                <w:szCs w:val="20"/>
              </w:rPr>
            </w:pPr>
          </w:p>
        </w:tc>
        <w:tc>
          <w:tcPr>
            <w:tcW w:w="709" w:type="dxa"/>
            <w:vAlign w:val="center"/>
          </w:tcPr>
          <w:p w14:paraId="15C76FEC"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FA40B8">
              <w:rPr>
                <w:sz w:val="20"/>
                <w:szCs w:val="20"/>
              </w:rPr>
              <w:t>10</w:t>
            </w:r>
          </w:p>
        </w:tc>
        <w:tc>
          <w:tcPr>
            <w:tcW w:w="7229" w:type="dxa"/>
            <w:vAlign w:val="center"/>
          </w:tcPr>
          <w:p w14:paraId="1F1D6A5B"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FA40B8">
              <w:rPr>
                <w:sz w:val="20"/>
                <w:szCs w:val="20"/>
              </w:rPr>
              <w:t xml:space="preserve"> </w:t>
            </w:r>
            <w:r w:rsidRPr="00C14F17">
              <w:rPr>
                <w:b/>
                <w:color w:val="2F5496" w:themeColor="accent1" w:themeShade="BF"/>
                <w:sz w:val="20"/>
                <w:szCs w:val="20"/>
              </w:rPr>
              <w:t xml:space="preserve">Séance </w:t>
            </w:r>
            <w:r>
              <w:rPr>
                <w:b/>
                <w:color w:val="2F5496" w:themeColor="accent1" w:themeShade="BF"/>
                <w:sz w:val="20"/>
                <w:szCs w:val="20"/>
              </w:rPr>
              <w:t>4</w:t>
            </w:r>
            <w:r w:rsidRPr="00C14F17">
              <w:rPr>
                <w:color w:val="2F5496" w:themeColor="accent1" w:themeShade="BF"/>
                <w:sz w:val="20"/>
                <w:szCs w:val="20"/>
              </w:rPr>
              <w:t> </w:t>
            </w:r>
            <w:r w:rsidRPr="00FA40B8">
              <w:rPr>
                <w:sz w:val="20"/>
                <w:szCs w:val="20"/>
              </w:rPr>
              <w:t xml:space="preserve">: Savoir que le PIB est </w:t>
            </w:r>
            <w:r>
              <w:rPr>
                <w:sz w:val="20"/>
                <w:szCs w:val="20"/>
              </w:rPr>
              <w:t xml:space="preserve">la somme des valeurs ajoutées. Savoir que le PIB est </w:t>
            </w:r>
            <w:r w:rsidRPr="00FA40B8">
              <w:rPr>
                <w:sz w:val="20"/>
                <w:szCs w:val="20"/>
              </w:rPr>
              <w:t>un indicateur global qui ne rend pas compte des inégalités de revenus. Connaître les principales limites écologiques de la croissance »</w:t>
            </w:r>
          </w:p>
        </w:tc>
        <w:tc>
          <w:tcPr>
            <w:tcW w:w="1701" w:type="dxa"/>
            <w:vMerge/>
            <w:shd w:val="clear" w:color="auto" w:fill="00FF00"/>
            <w:vAlign w:val="center"/>
          </w:tcPr>
          <w:p w14:paraId="4685F2AF"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
        </w:tc>
        <w:tc>
          <w:tcPr>
            <w:tcW w:w="567" w:type="dxa"/>
            <w:vMerge/>
            <w:vAlign w:val="center"/>
          </w:tcPr>
          <w:p w14:paraId="1BBC044F"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
        </w:tc>
        <w:tc>
          <w:tcPr>
            <w:tcW w:w="2929" w:type="dxa"/>
            <w:vMerge/>
            <w:vAlign w:val="center"/>
          </w:tcPr>
          <w:p w14:paraId="16FE1149"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
        </w:tc>
      </w:tr>
      <w:tr w:rsidR="00CB75E9" w:rsidRPr="00FA40B8" w14:paraId="476B7D2C" w14:textId="77777777" w:rsidTr="00CB75E9">
        <w:trPr>
          <w:trHeight w:val="411"/>
        </w:trPr>
        <w:tc>
          <w:tcPr>
            <w:cnfStyle w:val="001000000000" w:firstRow="0" w:lastRow="0" w:firstColumn="1" w:lastColumn="0" w:oddVBand="0" w:evenVBand="0" w:oddHBand="0" w:evenHBand="0" w:firstRowFirstColumn="0" w:firstRowLastColumn="0" w:lastRowFirstColumn="0" w:lastRowLastColumn="0"/>
            <w:tcW w:w="2836" w:type="dxa"/>
            <w:vMerge/>
            <w:shd w:val="clear" w:color="auto" w:fill="54EB09"/>
            <w:vAlign w:val="center"/>
          </w:tcPr>
          <w:p w14:paraId="449ED153" w14:textId="77777777" w:rsidR="00890314" w:rsidRPr="00763728" w:rsidRDefault="00890314" w:rsidP="00DE2ECC">
            <w:pPr>
              <w:spacing w:after="120"/>
              <w:rPr>
                <w:color w:val="auto"/>
                <w:sz w:val="20"/>
                <w:szCs w:val="20"/>
              </w:rPr>
            </w:pPr>
          </w:p>
        </w:tc>
        <w:tc>
          <w:tcPr>
            <w:tcW w:w="709" w:type="dxa"/>
            <w:vAlign w:val="center"/>
          </w:tcPr>
          <w:p w14:paraId="1BD13E30"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FA40B8">
              <w:rPr>
                <w:sz w:val="20"/>
                <w:szCs w:val="20"/>
              </w:rPr>
              <w:t>11</w:t>
            </w:r>
          </w:p>
        </w:tc>
        <w:tc>
          <w:tcPr>
            <w:tcW w:w="7229" w:type="dxa"/>
            <w:vAlign w:val="center"/>
          </w:tcPr>
          <w:p w14:paraId="454B7388"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C14F17">
              <w:rPr>
                <w:b/>
                <w:color w:val="2F5496" w:themeColor="accent1" w:themeShade="BF"/>
                <w:sz w:val="20"/>
                <w:szCs w:val="20"/>
              </w:rPr>
              <w:t xml:space="preserve">Séance </w:t>
            </w:r>
            <w:r>
              <w:rPr>
                <w:b/>
                <w:color w:val="2F5496" w:themeColor="accent1" w:themeShade="BF"/>
                <w:sz w:val="20"/>
                <w:szCs w:val="20"/>
              </w:rPr>
              <w:t xml:space="preserve">4 : </w:t>
            </w:r>
            <w:r>
              <w:rPr>
                <w:sz w:val="20"/>
                <w:szCs w:val="20"/>
              </w:rPr>
              <w:t>(suite)</w:t>
            </w:r>
          </w:p>
        </w:tc>
        <w:tc>
          <w:tcPr>
            <w:tcW w:w="1701" w:type="dxa"/>
            <w:vMerge/>
            <w:shd w:val="clear" w:color="auto" w:fill="00FF00"/>
            <w:vAlign w:val="center"/>
          </w:tcPr>
          <w:p w14:paraId="7A9BF5CE"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567" w:type="dxa"/>
            <w:vMerge/>
            <w:vAlign w:val="center"/>
          </w:tcPr>
          <w:p w14:paraId="4C31D207"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2929" w:type="dxa"/>
            <w:vMerge/>
            <w:vAlign w:val="center"/>
          </w:tcPr>
          <w:p w14:paraId="2E53297D"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r>
      <w:tr w:rsidR="00CB75E9" w:rsidRPr="00FA40B8" w14:paraId="18E4F311" w14:textId="77777777" w:rsidTr="00CB75E9">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836" w:type="dxa"/>
            <w:vMerge/>
            <w:shd w:val="clear" w:color="auto" w:fill="54EB09"/>
            <w:vAlign w:val="center"/>
          </w:tcPr>
          <w:p w14:paraId="01ADD5E2" w14:textId="77777777" w:rsidR="00890314" w:rsidRPr="00763728" w:rsidRDefault="00890314" w:rsidP="00DE2ECC">
            <w:pPr>
              <w:spacing w:after="120"/>
              <w:rPr>
                <w:color w:val="auto"/>
                <w:sz w:val="20"/>
                <w:szCs w:val="20"/>
              </w:rPr>
            </w:pPr>
          </w:p>
        </w:tc>
        <w:tc>
          <w:tcPr>
            <w:tcW w:w="709" w:type="dxa"/>
            <w:vAlign w:val="center"/>
          </w:tcPr>
          <w:p w14:paraId="04F2EADD"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FA40B8">
              <w:rPr>
                <w:sz w:val="20"/>
                <w:szCs w:val="20"/>
              </w:rPr>
              <w:t>12</w:t>
            </w:r>
          </w:p>
        </w:tc>
        <w:tc>
          <w:tcPr>
            <w:tcW w:w="7229" w:type="dxa"/>
            <w:vAlign w:val="center"/>
          </w:tcPr>
          <w:p w14:paraId="7628D6C2"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D12C12">
              <w:rPr>
                <w:color w:val="FF0066"/>
                <w:sz w:val="20"/>
                <w:szCs w:val="20"/>
              </w:rPr>
              <w:t>Evaluation</w:t>
            </w:r>
            <w:proofErr w:type="spellEnd"/>
            <w:r>
              <w:rPr>
                <w:color w:val="FF0066"/>
                <w:sz w:val="20"/>
                <w:szCs w:val="20"/>
              </w:rPr>
              <w:t xml:space="preserve"> thème 2</w:t>
            </w:r>
          </w:p>
        </w:tc>
        <w:tc>
          <w:tcPr>
            <w:tcW w:w="1701" w:type="dxa"/>
            <w:vMerge/>
            <w:shd w:val="clear" w:color="auto" w:fill="00FF00"/>
            <w:vAlign w:val="center"/>
          </w:tcPr>
          <w:p w14:paraId="17C3C356"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
        </w:tc>
        <w:tc>
          <w:tcPr>
            <w:tcW w:w="567" w:type="dxa"/>
            <w:vMerge/>
            <w:vAlign w:val="center"/>
          </w:tcPr>
          <w:p w14:paraId="4C296FF7"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
        </w:tc>
        <w:tc>
          <w:tcPr>
            <w:tcW w:w="2929" w:type="dxa"/>
            <w:vMerge/>
            <w:vAlign w:val="center"/>
          </w:tcPr>
          <w:p w14:paraId="6CB939A2"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
        </w:tc>
      </w:tr>
      <w:tr w:rsidR="00CB75E9" w:rsidRPr="00FA40B8" w14:paraId="20F4AA27" w14:textId="77777777" w:rsidTr="00CB75E9">
        <w:trPr>
          <w:trHeight w:val="411"/>
        </w:trPr>
        <w:tc>
          <w:tcPr>
            <w:cnfStyle w:val="001000000000" w:firstRow="0" w:lastRow="0" w:firstColumn="1" w:lastColumn="0" w:oddVBand="0" w:evenVBand="0" w:oddHBand="0" w:evenHBand="0" w:firstRowFirstColumn="0" w:firstRowLastColumn="0" w:lastRowFirstColumn="0" w:lastRowLastColumn="0"/>
            <w:tcW w:w="2836" w:type="dxa"/>
            <w:vMerge w:val="restart"/>
            <w:shd w:val="clear" w:color="auto" w:fill="54EB09"/>
            <w:vAlign w:val="center"/>
          </w:tcPr>
          <w:p w14:paraId="224D865B" w14:textId="77777777" w:rsidR="00890314" w:rsidRPr="00763728" w:rsidRDefault="00890314" w:rsidP="00DE2ECC">
            <w:pPr>
              <w:spacing w:after="120"/>
              <w:rPr>
                <w:color w:val="auto"/>
                <w:sz w:val="20"/>
                <w:szCs w:val="20"/>
              </w:rPr>
            </w:pPr>
            <w:r>
              <w:rPr>
                <w:color w:val="auto"/>
                <w:sz w:val="20"/>
                <w:szCs w:val="20"/>
                <w:highlight w:val="yellow"/>
              </w:rPr>
              <w:t>Thème</w:t>
            </w:r>
            <w:r w:rsidRPr="00C14F17">
              <w:rPr>
                <w:color w:val="auto"/>
                <w:sz w:val="20"/>
                <w:szCs w:val="20"/>
                <w:highlight w:val="yellow"/>
              </w:rPr>
              <w:t xml:space="preserve"> 3</w:t>
            </w:r>
            <w:r w:rsidRPr="00763728">
              <w:rPr>
                <w:color w:val="auto"/>
                <w:sz w:val="20"/>
                <w:szCs w:val="20"/>
              </w:rPr>
              <w:t> : Comment devenons-nous des acteurs sociaux ?</w:t>
            </w:r>
          </w:p>
        </w:tc>
        <w:tc>
          <w:tcPr>
            <w:tcW w:w="709" w:type="dxa"/>
            <w:vAlign w:val="center"/>
          </w:tcPr>
          <w:p w14:paraId="132806DC"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FA40B8">
              <w:rPr>
                <w:sz w:val="20"/>
                <w:szCs w:val="20"/>
              </w:rPr>
              <w:t>13</w:t>
            </w:r>
          </w:p>
        </w:tc>
        <w:tc>
          <w:tcPr>
            <w:tcW w:w="7229" w:type="dxa"/>
            <w:vAlign w:val="center"/>
          </w:tcPr>
          <w:p w14:paraId="019BE970"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C14F17">
              <w:rPr>
                <w:b/>
                <w:color w:val="2F5496" w:themeColor="accent1" w:themeShade="BF"/>
                <w:sz w:val="20"/>
                <w:szCs w:val="20"/>
              </w:rPr>
              <w:t>Séance 1</w:t>
            </w:r>
            <w:r w:rsidRPr="00C14F17">
              <w:rPr>
                <w:color w:val="2F5496" w:themeColor="accent1" w:themeShade="BF"/>
                <w:sz w:val="20"/>
                <w:szCs w:val="20"/>
              </w:rPr>
              <w:t> </w:t>
            </w:r>
            <w:r>
              <w:rPr>
                <w:sz w:val="20"/>
                <w:szCs w:val="20"/>
              </w:rPr>
              <w:t>: « </w:t>
            </w:r>
            <w:r w:rsidRPr="00FA40B8">
              <w:rPr>
                <w:sz w:val="20"/>
                <w:szCs w:val="20"/>
              </w:rPr>
              <w:t>Savoir que la socialisation est un processus.</w:t>
            </w:r>
            <w:r>
              <w:rPr>
                <w:sz w:val="20"/>
                <w:szCs w:val="20"/>
              </w:rPr>
              <w:t> »</w:t>
            </w:r>
          </w:p>
        </w:tc>
        <w:tc>
          <w:tcPr>
            <w:tcW w:w="1701" w:type="dxa"/>
            <w:vMerge/>
            <w:shd w:val="clear" w:color="auto" w:fill="00FF00"/>
            <w:vAlign w:val="center"/>
          </w:tcPr>
          <w:p w14:paraId="5557140D"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567" w:type="dxa"/>
            <w:vMerge/>
            <w:vAlign w:val="center"/>
          </w:tcPr>
          <w:p w14:paraId="08A91091"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2929" w:type="dxa"/>
            <w:vMerge/>
            <w:vAlign w:val="center"/>
          </w:tcPr>
          <w:p w14:paraId="58ED4172"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r>
      <w:tr w:rsidR="00CB75E9" w:rsidRPr="00FA40B8" w14:paraId="0C365910" w14:textId="77777777" w:rsidTr="00CB75E9">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836" w:type="dxa"/>
            <w:vMerge/>
            <w:shd w:val="clear" w:color="auto" w:fill="54EB09"/>
            <w:vAlign w:val="center"/>
          </w:tcPr>
          <w:p w14:paraId="653057AF" w14:textId="77777777" w:rsidR="00890314" w:rsidRPr="00763728" w:rsidRDefault="00890314" w:rsidP="00DE2ECC">
            <w:pPr>
              <w:spacing w:after="120"/>
              <w:rPr>
                <w:color w:val="auto"/>
                <w:sz w:val="20"/>
                <w:szCs w:val="20"/>
              </w:rPr>
            </w:pPr>
          </w:p>
        </w:tc>
        <w:tc>
          <w:tcPr>
            <w:tcW w:w="709" w:type="dxa"/>
            <w:vAlign w:val="center"/>
          </w:tcPr>
          <w:p w14:paraId="0AA0B34A"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FA40B8">
              <w:rPr>
                <w:sz w:val="20"/>
                <w:szCs w:val="20"/>
              </w:rPr>
              <w:t>14</w:t>
            </w:r>
          </w:p>
        </w:tc>
        <w:tc>
          <w:tcPr>
            <w:tcW w:w="7229" w:type="dxa"/>
            <w:vAlign w:val="center"/>
          </w:tcPr>
          <w:p w14:paraId="520AC1C6" w14:textId="77777777" w:rsidR="00890314" w:rsidRPr="00D12C12" w:rsidRDefault="00890314" w:rsidP="00DE2ECC">
            <w:pPr>
              <w:spacing w:after="120"/>
              <w:cnfStyle w:val="000000100000" w:firstRow="0" w:lastRow="0" w:firstColumn="0" w:lastColumn="0" w:oddVBand="0" w:evenVBand="0" w:oddHBand="1" w:evenHBand="0" w:firstRowFirstColumn="0" w:firstRowLastColumn="0" w:lastRowFirstColumn="0" w:lastRowLastColumn="0"/>
              <w:rPr>
                <w:color w:val="FF0066"/>
                <w:sz w:val="20"/>
                <w:szCs w:val="20"/>
              </w:rPr>
            </w:pPr>
            <w:r w:rsidRPr="00C14F17">
              <w:rPr>
                <w:b/>
                <w:color w:val="2F5496" w:themeColor="accent1" w:themeShade="BF"/>
                <w:sz w:val="20"/>
                <w:szCs w:val="20"/>
              </w:rPr>
              <w:t>Séance 1</w:t>
            </w:r>
            <w:r>
              <w:rPr>
                <w:color w:val="2F5496" w:themeColor="accent1" w:themeShade="BF"/>
                <w:sz w:val="20"/>
                <w:szCs w:val="20"/>
              </w:rPr>
              <w:t xml:space="preserve"> : </w:t>
            </w:r>
            <w:r>
              <w:rPr>
                <w:sz w:val="20"/>
                <w:szCs w:val="20"/>
              </w:rPr>
              <w:t>(suite)</w:t>
            </w:r>
          </w:p>
        </w:tc>
        <w:tc>
          <w:tcPr>
            <w:tcW w:w="1701" w:type="dxa"/>
            <w:vMerge/>
            <w:shd w:val="clear" w:color="auto" w:fill="00FF00"/>
            <w:vAlign w:val="center"/>
          </w:tcPr>
          <w:p w14:paraId="01B8A2FF"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
        </w:tc>
        <w:tc>
          <w:tcPr>
            <w:tcW w:w="567" w:type="dxa"/>
            <w:vMerge/>
            <w:vAlign w:val="center"/>
          </w:tcPr>
          <w:p w14:paraId="2351D0DA"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
        </w:tc>
        <w:tc>
          <w:tcPr>
            <w:tcW w:w="2929" w:type="dxa"/>
            <w:vMerge/>
            <w:vAlign w:val="center"/>
          </w:tcPr>
          <w:p w14:paraId="14C6083A"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
        </w:tc>
      </w:tr>
      <w:tr w:rsidR="00DE2ECC" w:rsidRPr="00D12C12" w14:paraId="4B5D1689" w14:textId="77777777" w:rsidTr="00055FDD">
        <w:trPr>
          <w:trHeight w:val="284"/>
        </w:trPr>
        <w:tc>
          <w:tcPr>
            <w:cnfStyle w:val="001000000000" w:firstRow="0" w:lastRow="0" w:firstColumn="1" w:lastColumn="0" w:oddVBand="0" w:evenVBand="0" w:oddHBand="0" w:evenHBand="0" w:firstRowFirstColumn="0" w:firstRowLastColumn="0" w:lastRowFirstColumn="0" w:lastRowLastColumn="0"/>
            <w:tcW w:w="15971" w:type="dxa"/>
            <w:gridSpan w:val="6"/>
            <w:shd w:val="clear" w:color="auto" w:fill="FFFFFF" w:themeFill="background1"/>
            <w:vAlign w:val="center"/>
          </w:tcPr>
          <w:p w14:paraId="1C0372F0" w14:textId="77777777" w:rsidR="00DE2ECC" w:rsidRPr="00D12C12" w:rsidRDefault="00DE2ECC" w:rsidP="00055FDD">
            <w:pPr>
              <w:rPr>
                <w:color w:val="538135" w:themeColor="accent6" w:themeShade="BF"/>
                <w:sz w:val="20"/>
                <w:szCs w:val="20"/>
              </w:rPr>
            </w:pPr>
            <w:r w:rsidRPr="00D12C12">
              <w:rPr>
                <w:color w:val="538135" w:themeColor="accent6" w:themeShade="BF"/>
                <w:sz w:val="20"/>
                <w:szCs w:val="20"/>
              </w:rPr>
              <w:t>VACANCES DE NOEL</w:t>
            </w:r>
          </w:p>
        </w:tc>
      </w:tr>
      <w:tr w:rsidR="009F2032" w:rsidRPr="00763728" w14:paraId="0330A44A" w14:textId="77777777" w:rsidTr="00CB75E9">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836" w:type="dxa"/>
            <w:vMerge w:val="restart"/>
            <w:shd w:val="clear" w:color="auto" w:fill="54EB09"/>
            <w:vAlign w:val="center"/>
          </w:tcPr>
          <w:p w14:paraId="4D366C32" w14:textId="77777777" w:rsidR="009F2032" w:rsidRPr="00763728" w:rsidRDefault="009F2032" w:rsidP="00DE2ECC">
            <w:pPr>
              <w:spacing w:after="120"/>
              <w:rPr>
                <w:color w:val="auto"/>
                <w:sz w:val="20"/>
                <w:szCs w:val="20"/>
              </w:rPr>
            </w:pPr>
            <w:r>
              <w:rPr>
                <w:color w:val="auto"/>
                <w:sz w:val="20"/>
                <w:szCs w:val="20"/>
                <w:highlight w:val="yellow"/>
              </w:rPr>
              <w:t>Thème</w:t>
            </w:r>
            <w:r w:rsidRPr="00C14F17">
              <w:rPr>
                <w:color w:val="auto"/>
                <w:sz w:val="20"/>
                <w:szCs w:val="20"/>
                <w:highlight w:val="yellow"/>
              </w:rPr>
              <w:t xml:space="preserve"> 3</w:t>
            </w:r>
            <w:r w:rsidRPr="00763728">
              <w:rPr>
                <w:color w:val="auto"/>
                <w:sz w:val="20"/>
                <w:szCs w:val="20"/>
              </w:rPr>
              <w:t xml:space="preserve"> : </w:t>
            </w:r>
            <w:r>
              <w:rPr>
                <w:color w:val="auto"/>
                <w:sz w:val="20"/>
                <w:szCs w:val="20"/>
              </w:rPr>
              <w:t>suite</w:t>
            </w:r>
          </w:p>
          <w:p w14:paraId="3BE19F9E" w14:textId="77777777" w:rsidR="009F2032" w:rsidRPr="00763728" w:rsidRDefault="009F2032" w:rsidP="00DE2ECC">
            <w:pPr>
              <w:spacing w:after="120"/>
              <w:rPr>
                <w:color w:val="auto"/>
                <w:sz w:val="20"/>
                <w:szCs w:val="20"/>
              </w:rPr>
            </w:pPr>
          </w:p>
        </w:tc>
        <w:tc>
          <w:tcPr>
            <w:tcW w:w="709" w:type="dxa"/>
            <w:vAlign w:val="center"/>
          </w:tcPr>
          <w:p w14:paraId="59B547FD" w14:textId="77777777" w:rsidR="009F2032" w:rsidRPr="00763728" w:rsidRDefault="009F2032"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763728">
              <w:rPr>
                <w:sz w:val="20"/>
                <w:szCs w:val="20"/>
              </w:rPr>
              <w:t>15</w:t>
            </w:r>
          </w:p>
        </w:tc>
        <w:tc>
          <w:tcPr>
            <w:tcW w:w="7229" w:type="dxa"/>
            <w:vAlign w:val="center"/>
          </w:tcPr>
          <w:p w14:paraId="1A979BB7" w14:textId="77777777" w:rsidR="009F2032" w:rsidRPr="00763728" w:rsidRDefault="009F2032"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C14F17">
              <w:rPr>
                <w:b/>
                <w:color w:val="2F5496" w:themeColor="accent1" w:themeShade="BF"/>
                <w:sz w:val="20"/>
                <w:szCs w:val="20"/>
              </w:rPr>
              <w:t>Séance 2</w:t>
            </w:r>
            <w:r w:rsidRPr="00C14F17">
              <w:rPr>
                <w:color w:val="2F5496" w:themeColor="accent1" w:themeShade="BF"/>
                <w:sz w:val="20"/>
                <w:szCs w:val="20"/>
              </w:rPr>
              <w:t> </w:t>
            </w:r>
            <w:r>
              <w:rPr>
                <w:sz w:val="20"/>
                <w:szCs w:val="20"/>
              </w:rPr>
              <w:t>: « </w:t>
            </w:r>
            <w:r w:rsidRPr="00FA40B8">
              <w:rPr>
                <w:sz w:val="20"/>
                <w:szCs w:val="20"/>
              </w:rPr>
              <w:t>Être capable d’illustrer la pluralité des instances de socialisation et connaître le rôle spécifique de la famille, de l’école, des médias et du groupe des pairs dans le processus de socialisation des enfants et des jeunes.</w:t>
            </w:r>
            <w:r>
              <w:rPr>
                <w:sz w:val="20"/>
                <w:szCs w:val="20"/>
              </w:rPr>
              <w:t> »</w:t>
            </w:r>
          </w:p>
        </w:tc>
        <w:tc>
          <w:tcPr>
            <w:tcW w:w="1701" w:type="dxa"/>
            <w:shd w:val="clear" w:color="auto" w:fill="00FF00"/>
            <w:vAlign w:val="center"/>
          </w:tcPr>
          <w:p w14:paraId="453D770C" w14:textId="77777777" w:rsidR="009F2032" w:rsidRPr="009F2032" w:rsidRDefault="009F2032" w:rsidP="00DE2ECC">
            <w:pPr>
              <w:spacing w:after="120"/>
              <w:cnfStyle w:val="000000100000" w:firstRow="0" w:lastRow="0" w:firstColumn="0" w:lastColumn="0" w:oddVBand="0" w:evenVBand="0" w:oddHBand="1" w:evenHBand="0" w:firstRowFirstColumn="0" w:firstRowLastColumn="0" w:lastRowFirstColumn="0" w:lastRowLastColumn="0"/>
              <w:rPr>
                <w:b/>
                <w:bCs/>
                <w:sz w:val="20"/>
                <w:szCs w:val="20"/>
                <w:highlight w:val="yellow"/>
              </w:rPr>
            </w:pPr>
            <w:r w:rsidRPr="009F2032">
              <w:rPr>
                <w:b/>
                <w:bCs/>
                <w:sz w:val="20"/>
                <w:szCs w:val="20"/>
                <w:highlight w:val="yellow"/>
              </w:rPr>
              <w:t>ORIENTATION</w:t>
            </w:r>
          </w:p>
        </w:tc>
        <w:tc>
          <w:tcPr>
            <w:tcW w:w="567" w:type="dxa"/>
            <w:shd w:val="clear" w:color="auto" w:fill="F2F2F2" w:themeFill="background1" w:themeFillShade="F2"/>
            <w:vAlign w:val="center"/>
          </w:tcPr>
          <w:p w14:paraId="620CF0B5" w14:textId="77777777" w:rsidR="009F2032" w:rsidRPr="00CB75E9" w:rsidRDefault="009F2032"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CB75E9">
              <w:rPr>
                <w:sz w:val="20"/>
                <w:szCs w:val="20"/>
              </w:rPr>
              <w:t>8</w:t>
            </w:r>
          </w:p>
        </w:tc>
        <w:tc>
          <w:tcPr>
            <w:tcW w:w="2929" w:type="dxa"/>
            <w:shd w:val="clear" w:color="auto" w:fill="F2F2F2" w:themeFill="background1" w:themeFillShade="F2"/>
            <w:vAlign w:val="center"/>
          </w:tcPr>
          <w:p w14:paraId="257B386E" w14:textId="77777777" w:rsidR="009F2032" w:rsidRPr="009F2032" w:rsidRDefault="009F2032"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9F2032">
              <w:rPr>
                <w:sz w:val="20"/>
                <w:szCs w:val="20"/>
              </w:rPr>
              <w:t>SEANCE DE GROUPE</w:t>
            </w:r>
          </w:p>
        </w:tc>
      </w:tr>
      <w:tr w:rsidR="00CB75E9" w:rsidRPr="00FA40B8" w14:paraId="0634427B" w14:textId="77777777" w:rsidTr="00CB75E9">
        <w:trPr>
          <w:trHeight w:val="306"/>
        </w:trPr>
        <w:tc>
          <w:tcPr>
            <w:cnfStyle w:val="001000000000" w:firstRow="0" w:lastRow="0" w:firstColumn="1" w:lastColumn="0" w:oddVBand="0" w:evenVBand="0" w:oddHBand="0" w:evenHBand="0" w:firstRowFirstColumn="0" w:firstRowLastColumn="0" w:lastRowFirstColumn="0" w:lastRowLastColumn="0"/>
            <w:tcW w:w="2836" w:type="dxa"/>
            <w:vMerge/>
            <w:shd w:val="clear" w:color="auto" w:fill="54EB09"/>
            <w:vAlign w:val="center"/>
          </w:tcPr>
          <w:p w14:paraId="7C1B5391" w14:textId="77777777" w:rsidR="00890314" w:rsidRPr="00763728" w:rsidRDefault="00890314" w:rsidP="00DE2ECC">
            <w:pPr>
              <w:spacing w:after="120"/>
              <w:rPr>
                <w:color w:val="auto"/>
                <w:sz w:val="20"/>
                <w:szCs w:val="20"/>
              </w:rPr>
            </w:pPr>
          </w:p>
        </w:tc>
        <w:tc>
          <w:tcPr>
            <w:tcW w:w="709" w:type="dxa"/>
            <w:vAlign w:val="center"/>
          </w:tcPr>
          <w:p w14:paraId="3F61D3B8"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w:t>
            </w:r>
          </w:p>
        </w:tc>
        <w:tc>
          <w:tcPr>
            <w:tcW w:w="7229" w:type="dxa"/>
            <w:vAlign w:val="center"/>
          </w:tcPr>
          <w:p w14:paraId="270415EF" w14:textId="77777777" w:rsidR="00890314" w:rsidRPr="00FA40B8"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C14F17">
              <w:rPr>
                <w:b/>
                <w:color w:val="2F5496" w:themeColor="accent1" w:themeShade="BF"/>
                <w:sz w:val="20"/>
                <w:szCs w:val="20"/>
              </w:rPr>
              <w:t xml:space="preserve">Séance </w:t>
            </w:r>
            <w:r>
              <w:rPr>
                <w:b/>
                <w:color w:val="2F5496" w:themeColor="accent1" w:themeShade="BF"/>
                <w:sz w:val="20"/>
                <w:szCs w:val="20"/>
              </w:rPr>
              <w:t>2</w:t>
            </w:r>
            <w:r w:rsidRPr="00C14F17">
              <w:rPr>
                <w:color w:val="2F5496" w:themeColor="accent1" w:themeShade="BF"/>
                <w:sz w:val="20"/>
                <w:szCs w:val="20"/>
              </w:rPr>
              <w:t xml:space="preserve"> </w:t>
            </w:r>
            <w:r w:rsidRPr="00FA40B8">
              <w:rPr>
                <w:sz w:val="20"/>
                <w:szCs w:val="20"/>
              </w:rPr>
              <w:t>(suite)</w:t>
            </w:r>
          </w:p>
        </w:tc>
        <w:tc>
          <w:tcPr>
            <w:tcW w:w="1701" w:type="dxa"/>
            <w:vMerge w:val="restart"/>
            <w:shd w:val="clear" w:color="auto" w:fill="00FF00"/>
            <w:vAlign w:val="center"/>
          </w:tcPr>
          <w:p w14:paraId="62CA2E5D" w14:textId="77777777" w:rsidR="00890314" w:rsidRPr="00D12C12" w:rsidRDefault="00890314" w:rsidP="00DE2ECC">
            <w:pPr>
              <w:spacing w:after="12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highlight w:val="yellow"/>
              </w:rPr>
              <w:t>Thème</w:t>
            </w:r>
            <w:r w:rsidRPr="00D12C12">
              <w:rPr>
                <w:b/>
                <w:sz w:val="20"/>
                <w:szCs w:val="20"/>
                <w:highlight w:val="yellow"/>
              </w:rPr>
              <w:t xml:space="preserve"> 6</w:t>
            </w:r>
            <w:r w:rsidRPr="00D12C12">
              <w:rPr>
                <w:b/>
                <w:sz w:val="20"/>
                <w:szCs w:val="20"/>
              </w:rPr>
              <w:t> :</w:t>
            </w:r>
          </w:p>
          <w:p w14:paraId="01619D00" w14:textId="77777777" w:rsidR="00890314" w:rsidRPr="00D12C12" w:rsidRDefault="00890314" w:rsidP="00DE2ECC">
            <w:pPr>
              <w:spacing w:after="120"/>
              <w:cnfStyle w:val="000000000000" w:firstRow="0" w:lastRow="0" w:firstColumn="0" w:lastColumn="0" w:oddVBand="0" w:evenVBand="0" w:oddHBand="0" w:evenHBand="0" w:firstRowFirstColumn="0" w:firstRowLastColumn="0" w:lastRowFirstColumn="0" w:lastRowLastColumn="0"/>
              <w:rPr>
                <w:b/>
                <w:sz w:val="20"/>
                <w:szCs w:val="20"/>
              </w:rPr>
            </w:pPr>
            <w:r w:rsidRPr="00D12C12">
              <w:rPr>
                <w:b/>
                <w:sz w:val="20"/>
                <w:szCs w:val="20"/>
              </w:rPr>
              <w:lastRenderedPageBreak/>
              <w:t>Comment s’organise la vie politique ?</w:t>
            </w:r>
          </w:p>
        </w:tc>
        <w:tc>
          <w:tcPr>
            <w:tcW w:w="567" w:type="dxa"/>
            <w:vMerge w:val="restart"/>
            <w:vAlign w:val="center"/>
          </w:tcPr>
          <w:p w14:paraId="18D0BC1B" w14:textId="77777777" w:rsidR="00890314"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p w14:paraId="1ACD06A4" w14:textId="77777777" w:rsidR="00890314"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9</w:t>
            </w:r>
          </w:p>
          <w:p w14:paraId="468494B6" w14:textId="77777777" w:rsidR="009F2032"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p>
          <w:p w14:paraId="6749E51E" w14:textId="77777777" w:rsidR="00890314"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2929" w:type="dxa"/>
            <w:vMerge w:val="restart"/>
            <w:vAlign w:val="center"/>
          </w:tcPr>
          <w:p w14:paraId="18E78DB6" w14:textId="77777777" w:rsidR="00890314" w:rsidRPr="00FA40B8"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C14F17">
              <w:rPr>
                <w:b/>
                <w:color w:val="2F5496" w:themeColor="accent1" w:themeShade="BF"/>
                <w:sz w:val="20"/>
                <w:szCs w:val="20"/>
              </w:rPr>
              <w:lastRenderedPageBreak/>
              <w:t xml:space="preserve">Séance </w:t>
            </w:r>
            <w:r>
              <w:rPr>
                <w:b/>
                <w:color w:val="2F5496" w:themeColor="accent1" w:themeShade="BF"/>
                <w:sz w:val="20"/>
                <w:szCs w:val="20"/>
              </w:rPr>
              <w:t>3</w:t>
            </w:r>
            <w:r w:rsidRPr="00C14F17">
              <w:rPr>
                <w:color w:val="2F5496" w:themeColor="accent1" w:themeShade="BF"/>
                <w:sz w:val="20"/>
                <w:szCs w:val="20"/>
              </w:rPr>
              <w:t> </w:t>
            </w:r>
            <w:r>
              <w:rPr>
                <w:sz w:val="20"/>
                <w:szCs w:val="20"/>
              </w:rPr>
              <w:t>: Connaître les différents modes de scrutin et c</w:t>
            </w:r>
            <w:r w:rsidRPr="00534378">
              <w:rPr>
                <w:sz w:val="20"/>
                <w:szCs w:val="20"/>
              </w:rPr>
              <w:t>omprendre comment les modes de scrutin (proportionnel, majoritaire) déterminent la représentation politique et structurent la vie politique.</w:t>
            </w:r>
          </w:p>
        </w:tc>
      </w:tr>
      <w:tr w:rsidR="00CB75E9" w:rsidRPr="00FA40B8" w14:paraId="44D06F93" w14:textId="77777777" w:rsidTr="00CB75E9">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836" w:type="dxa"/>
            <w:vMerge/>
            <w:shd w:val="clear" w:color="auto" w:fill="54EB09"/>
            <w:vAlign w:val="center"/>
          </w:tcPr>
          <w:p w14:paraId="1DE7277A" w14:textId="77777777" w:rsidR="00890314" w:rsidRPr="00763728" w:rsidRDefault="00890314" w:rsidP="00DE2ECC">
            <w:pPr>
              <w:spacing w:after="120"/>
              <w:rPr>
                <w:color w:val="auto"/>
                <w:sz w:val="20"/>
                <w:szCs w:val="20"/>
              </w:rPr>
            </w:pPr>
          </w:p>
        </w:tc>
        <w:tc>
          <w:tcPr>
            <w:tcW w:w="709" w:type="dxa"/>
            <w:vAlign w:val="center"/>
          </w:tcPr>
          <w:p w14:paraId="47E22F0A"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w:t>
            </w:r>
          </w:p>
        </w:tc>
        <w:tc>
          <w:tcPr>
            <w:tcW w:w="7229" w:type="dxa"/>
            <w:vAlign w:val="center"/>
          </w:tcPr>
          <w:p w14:paraId="4B33638E"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C14F17">
              <w:rPr>
                <w:b/>
                <w:color w:val="2F5496" w:themeColor="accent1" w:themeShade="BF"/>
                <w:sz w:val="20"/>
                <w:szCs w:val="20"/>
              </w:rPr>
              <w:t>Séance 3</w:t>
            </w:r>
            <w:r w:rsidRPr="00C14F17">
              <w:rPr>
                <w:color w:val="2F5496" w:themeColor="accent1" w:themeShade="BF"/>
                <w:sz w:val="20"/>
                <w:szCs w:val="20"/>
              </w:rPr>
              <w:t> </w:t>
            </w:r>
            <w:r>
              <w:rPr>
                <w:sz w:val="20"/>
                <w:szCs w:val="20"/>
              </w:rPr>
              <w:t>: « </w:t>
            </w:r>
            <w:r w:rsidRPr="00FA40B8">
              <w:rPr>
                <w:sz w:val="20"/>
                <w:szCs w:val="20"/>
              </w:rPr>
              <w:t>Savoir illustrer le caractère différencié des processus de socialisation en fonction du milieu social</w:t>
            </w:r>
            <w:r>
              <w:rPr>
                <w:sz w:val="20"/>
                <w:szCs w:val="20"/>
              </w:rPr>
              <w:t> »</w:t>
            </w:r>
          </w:p>
        </w:tc>
        <w:tc>
          <w:tcPr>
            <w:tcW w:w="1701" w:type="dxa"/>
            <w:vMerge/>
            <w:shd w:val="clear" w:color="auto" w:fill="00FF00"/>
            <w:vAlign w:val="center"/>
          </w:tcPr>
          <w:p w14:paraId="0D7F1F06"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
        </w:tc>
        <w:tc>
          <w:tcPr>
            <w:tcW w:w="567" w:type="dxa"/>
            <w:vMerge/>
            <w:vAlign w:val="center"/>
          </w:tcPr>
          <w:p w14:paraId="60D5D3E3"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
        </w:tc>
        <w:tc>
          <w:tcPr>
            <w:tcW w:w="2929" w:type="dxa"/>
            <w:vMerge/>
            <w:vAlign w:val="center"/>
          </w:tcPr>
          <w:p w14:paraId="062E99D7"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
        </w:tc>
      </w:tr>
      <w:tr w:rsidR="00CB75E9" w:rsidRPr="00FA40B8" w14:paraId="6F525F15" w14:textId="77777777" w:rsidTr="00CB75E9">
        <w:trPr>
          <w:trHeight w:val="411"/>
        </w:trPr>
        <w:tc>
          <w:tcPr>
            <w:cnfStyle w:val="001000000000" w:firstRow="0" w:lastRow="0" w:firstColumn="1" w:lastColumn="0" w:oddVBand="0" w:evenVBand="0" w:oddHBand="0" w:evenHBand="0" w:firstRowFirstColumn="0" w:firstRowLastColumn="0" w:lastRowFirstColumn="0" w:lastRowLastColumn="0"/>
            <w:tcW w:w="2836" w:type="dxa"/>
            <w:vMerge/>
            <w:shd w:val="clear" w:color="auto" w:fill="54EB09"/>
            <w:vAlign w:val="center"/>
          </w:tcPr>
          <w:p w14:paraId="0B552329" w14:textId="77777777" w:rsidR="00890314" w:rsidRPr="00763728" w:rsidRDefault="00890314" w:rsidP="00DE2ECC">
            <w:pPr>
              <w:spacing w:after="120"/>
              <w:rPr>
                <w:color w:val="auto"/>
                <w:sz w:val="20"/>
                <w:szCs w:val="20"/>
              </w:rPr>
            </w:pPr>
          </w:p>
        </w:tc>
        <w:tc>
          <w:tcPr>
            <w:tcW w:w="709" w:type="dxa"/>
            <w:vAlign w:val="center"/>
          </w:tcPr>
          <w:p w14:paraId="5C329DAE"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w:t>
            </w:r>
          </w:p>
        </w:tc>
        <w:tc>
          <w:tcPr>
            <w:tcW w:w="7229" w:type="dxa"/>
            <w:vAlign w:val="center"/>
          </w:tcPr>
          <w:p w14:paraId="1CD8087C"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C14F17">
              <w:rPr>
                <w:b/>
                <w:color w:val="2F5496" w:themeColor="accent1" w:themeShade="BF"/>
                <w:sz w:val="20"/>
                <w:szCs w:val="20"/>
              </w:rPr>
              <w:t>Séance 4</w:t>
            </w:r>
            <w:r w:rsidRPr="00C14F17">
              <w:rPr>
                <w:color w:val="2F5496" w:themeColor="accent1" w:themeShade="BF"/>
                <w:sz w:val="20"/>
                <w:szCs w:val="20"/>
              </w:rPr>
              <w:t> </w:t>
            </w:r>
            <w:r>
              <w:rPr>
                <w:sz w:val="20"/>
                <w:szCs w:val="20"/>
              </w:rPr>
              <w:t>: « </w:t>
            </w:r>
            <w:r w:rsidRPr="00FA40B8">
              <w:rPr>
                <w:sz w:val="20"/>
                <w:szCs w:val="20"/>
              </w:rPr>
              <w:t xml:space="preserve">Savoir illustrer le caractère différencié des processus de socialisation en fonction du </w:t>
            </w:r>
            <w:r>
              <w:rPr>
                <w:sz w:val="20"/>
                <w:szCs w:val="20"/>
              </w:rPr>
              <w:t>genre »</w:t>
            </w:r>
          </w:p>
        </w:tc>
        <w:tc>
          <w:tcPr>
            <w:tcW w:w="1701" w:type="dxa"/>
            <w:vMerge/>
            <w:shd w:val="clear" w:color="auto" w:fill="00FF00"/>
            <w:vAlign w:val="center"/>
          </w:tcPr>
          <w:p w14:paraId="26CA4295"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567" w:type="dxa"/>
            <w:vMerge/>
            <w:vAlign w:val="center"/>
          </w:tcPr>
          <w:p w14:paraId="3869172F"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2929" w:type="dxa"/>
            <w:vMerge/>
            <w:vAlign w:val="center"/>
          </w:tcPr>
          <w:p w14:paraId="32AB43BC"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r>
      <w:tr w:rsidR="00CB75E9" w:rsidRPr="00FA40B8" w14:paraId="391FCEC2" w14:textId="77777777" w:rsidTr="00CB75E9">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836" w:type="dxa"/>
            <w:vMerge/>
            <w:shd w:val="clear" w:color="auto" w:fill="54EB09"/>
            <w:vAlign w:val="center"/>
          </w:tcPr>
          <w:p w14:paraId="46169606" w14:textId="77777777" w:rsidR="00890314" w:rsidRPr="00763728" w:rsidRDefault="00890314" w:rsidP="00DE2ECC">
            <w:pPr>
              <w:spacing w:after="120"/>
              <w:rPr>
                <w:color w:val="auto"/>
                <w:sz w:val="20"/>
                <w:szCs w:val="20"/>
              </w:rPr>
            </w:pPr>
          </w:p>
        </w:tc>
        <w:tc>
          <w:tcPr>
            <w:tcW w:w="709" w:type="dxa"/>
            <w:vAlign w:val="center"/>
          </w:tcPr>
          <w:p w14:paraId="6B864582"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w:t>
            </w:r>
          </w:p>
        </w:tc>
        <w:tc>
          <w:tcPr>
            <w:tcW w:w="7229" w:type="dxa"/>
            <w:vAlign w:val="center"/>
          </w:tcPr>
          <w:p w14:paraId="19258A8F" w14:textId="77777777" w:rsidR="00890314" w:rsidRPr="00D9418E" w:rsidRDefault="00890314" w:rsidP="00DE2ECC">
            <w:pPr>
              <w:spacing w:after="120"/>
              <w:cnfStyle w:val="000000100000" w:firstRow="0" w:lastRow="0" w:firstColumn="0" w:lastColumn="0" w:oddVBand="0" w:evenVBand="0" w:oddHBand="1" w:evenHBand="0" w:firstRowFirstColumn="0" w:firstRowLastColumn="0" w:lastRowFirstColumn="0" w:lastRowLastColumn="0"/>
              <w:rPr>
                <w:b/>
                <w:color w:val="2F5496" w:themeColor="accent1" w:themeShade="BF"/>
                <w:sz w:val="20"/>
                <w:szCs w:val="20"/>
              </w:rPr>
            </w:pPr>
            <w:r w:rsidRPr="00C14F17">
              <w:rPr>
                <w:b/>
                <w:color w:val="2F5496" w:themeColor="accent1" w:themeShade="BF"/>
                <w:sz w:val="20"/>
                <w:szCs w:val="20"/>
              </w:rPr>
              <w:t>Séance 4</w:t>
            </w:r>
            <w:r w:rsidRPr="00C14F17">
              <w:rPr>
                <w:color w:val="2F5496" w:themeColor="accent1" w:themeShade="BF"/>
                <w:sz w:val="20"/>
                <w:szCs w:val="20"/>
              </w:rPr>
              <w:t> </w:t>
            </w:r>
            <w:r>
              <w:rPr>
                <w:sz w:val="20"/>
                <w:szCs w:val="20"/>
              </w:rPr>
              <w:t>(suite)</w:t>
            </w:r>
          </w:p>
        </w:tc>
        <w:tc>
          <w:tcPr>
            <w:tcW w:w="1701" w:type="dxa"/>
            <w:vMerge/>
            <w:shd w:val="clear" w:color="auto" w:fill="00FF00"/>
            <w:vAlign w:val="center"/>
          </w:tcPr>
          <w:p w14:paraId="50414D04"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
        </w:tc>
        <w:tc>
          <w:tcPr>
            <w:tcW w:w="567" w:type="dxa"/>
            <w:vMerge/>
            <w:vAlign w:val="center"/>
          </w:tcPr>
          <w:p w14:paraId="74346DB7"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
        </w:tc>
        <w:tc>
          <w:tcPr>
            <w:tcW w:w="2929" w:type="dxa"/>
            <w:vMerge/>
            <w:vAlign w:val="center"/>
          </w:tcPr>
          <w:p w14:paraId="1A61E877" w14:textId="77777777" w:rsidR="00890314" w:rsidRPr="00FA40B8" w:rsidRDefault="00890314"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
        </w:tc>
      </w:tr>
      <w:tr w:rsidR="00CB75E9" w:rsidRPr="00FA40B8" w14:paraId="01230126" w14:textId="77777777" w:rsidTr="00CB75E9">
        <w:trPr>
          <w:trHeight w:val="385"/>
        </w:trPr>
        <w:tc>
          <w:tcPr>
            <w:cnfStyle w:val="001000000000" w:firstRow="0" w:lastRow="0" w:firstColumn="1" w:lastColumn="0" w:oddVBand="0" w:evenVBand="0" w:oddHBand="0" w:evenHBand="0" w:firstRowFirstColumn="0" w:firstRowLastColumn="0" w:lastRowFirstColumn="0" w:lastRowLastColumn="0"/>
            <w:tcW w:w="2836" w:type="dxa"/>
            <w:vMerge/>
            <w:shd w:val="clear" w:color="auto" w:fill="54EB09"/>
            <w:vAlign w:val="center"/>
          </w:tcPr>
          <w:p w14:paraId="144BC4CB" w14:textId="77777777" w:rsidR="00890314" w:rsidRPr="00763728" w:rsidRDefault="00890314" w:rsidP="00DE2ECC">
            <w:pPr>
              <w:spacing w:after="120"/>
              <w:rPr>
                <w:color w:val="auto"/>
                <w:sz w:val="20"/>
                <w:szCs w:val="20"/>
              </w:rPr>
            </w:pPr>
          </w:p>
        </w:tc>
        <w:tc>
          <w:tcPr>
            <w:tcW w:w="709" w:type="dxa"/>
            <w:vAlign w:val="center"/>
          </w:tcPr>
          <w:p w14:paraId="39C94AD5"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w:t>
            </w:r>
          </w:p>
        </w:tc>
        <w:tc>
          <w:tcPr>
            <w:tcW w:w="7229" w:type="dxa"/>
            <w:vAlign w:val="center"/>
          </w:tcPr>
          <w:p w14:paraId="7A4891DC"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D12C12">
              <w:rPr>
                <w:color w:val="FF0066"/>
                <w:sz w:val="20"/>
                <w:szCs w:val="20"/>
              </w:rPr>
              <w:t>Evaluation</w:t>
            </w:r>
            <w:proofErr w:type="spellEnd"/>
            <w:r>
              <w:rPr>
                <w:color w:val="FF0066"/>
                <w:sz w:val="20"/>
                <w:szCs w:val="20"/>
              </w:rPr>
              <w:t xml:space="preserve"> thème 3</w:t>
            </w:r>
          </w:p>
        </w:tc>
        <w:tc>
          <w:tcPr>
            <w:tcW w:w="1701" w:type="dxa"/>
            <w:vMerge/>
            <w:shd w:val="clear" w:color="auto" w:fill="00FF00"/>
            <w:vAlign w:val="center"/>
          </w:tcPr>
          <w:p w14:paraId="4D10A5DF"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567" w:type="dxa"/>
            <w:vMerge/>
            <w:vAlign w:val="center"/>
          </w:tcPr>
          <w:p w14:paraId="12B84D15"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2929" w:type="dxa"/>
            <w:vMerge/>
            <w:vAlign w:val="center"/>
          </w:tcPr>
          <w:p w14:paraId="4371D5C7" w14:textId="77777777" w:rsidR="00890314" w:rsidRPr="00FA40B8" w:rsidRDefault="00890314"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r>
      <w:tr w:rsidR="00DE2ECC" w:rsidRPr="00D12C12" w14:paraId="2567C811" w14:textId="77777777" w:rsidTr="00370397">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5971" w:type="dxa"/>
            <w:gridSpan w:val="6"/>
            <w:shd w:val="clear" w:color="auto" w:fill="FFFFFF" w:themeFill="background1"/>
            <w:vAlign w:val="center"/>
          </w:tcPr>
          <w:p w14:paraId="36EFB7B7" w14:textId="77777777" w:rsidR="00DE2ECC" w:rsidRPr="00D12C12" w:rsidRDefault="00DE2ECC" w:rsidP="00055FDD">
            <w:pPr>
              <w:rPr>
                <w:color w:val="538135" w:themeColor="accent6" w:themeShade="BF"/>
                <w:sz w:val="20"/>
                <w:szCs w:val="20"/>
              </w:rPr>
            </w:pPr>
            <w:r w:rsidRPr="00D12C12">
              <w:rPr>
                <w:color w:val="538135" w:themeColor="accent6" w:themeShade="BF"/>
                <w:sz w:val="20"/>
                <w:szCs w:val="20"/>
              </w:rPr>
              <w:t>VACANCES DE FEVRIER</w:t>
            </w:r>
          </w:p>
        </w:tc>
      </w:tr>
      <w:tr w:rsidR="009F2032" w:rsidRPr="00FA40B8" w14:paraId="2AEEEE37" w14:textId="77777777" w:rsidTr="00CB75E9">
        <w:trPr>
          <w:trHeight w:val="411"/>
        </w:trPr>
        <w:tc>
          <w:tcPr>
            <w:cnfStyle w:val="001000000000" w:firstRow="0" w:lastRow="0" w:firstColumn="1" w:lastColumn="0" w:oddVBand="0" w:evenVBand="0" w:oddHBand="0" w:evenHBand="0" w:firstRowFirstColumn="0" w:firstRowLastColumn="0" w:lastRowFirstColumn="0" w:lastRowLastColumn="0"/>
            <w:tcW w:w="2836" w:type="dxa"/>
            <w:vMerge w:val="restart"/>
            <w:shd w:val="clear" w:color="auto" w:fill="54EB09"/>
            <w:vAlign w:val="center"/>
          </w:tcPr>
          <w:p w14:paraId="1972F84A" w14:textId="77777777" w:rsidR="009F2032" w:rsidRPr="00763728" w:rsidRDefault="009F2032" w:rsidP="00DE2ECC">
            <w:pPr>
              <w:spacing w:after="120"/>
              <w:rPr>
                <w:color w:val="auto"/>
                <w:sz w:val="20"/>
                <w:szCs w:val="20"/>
              </w:rPr>
            </w:pPr>
            <w:r>
              <w:rPr>
                <w:color w:val="auto"/>
                <w:sz w:val="20"/>
                <w:szCs w:val="20"/>
                <w:highlight w:val="yellow"/>
              </w:rPr>
              <w:t>Thème</w:t>
            </w:r>
            <w:r w:rsidRPr="00D12C12">
              <w:rPr>
                <w:color w:val="auto"/>
                <w:sz w:val="20"/>
                <w:szCs w:val="20"/>
                <w:highlight w:val="yellow"/>
              </w:rPr>
              <w:t xml:space="preserve"> 4 :</w:t>
            </w:r>
            <w:r w:rsidRPr="00763728">
              <w:rPr>
                <w:color w:val="auto"/>
                <w:sz w:val="20"/>
                <w:szCs w:val="20"/>
              </w:rPr>
              <w:t xml:space="preserve"> </w:t>
            </w:r>
          </w:p>
          <w:p w14:paraId="6AABE6A1" w14:textId="77777777" w:rsidR="009F2032" w:rsidRPr="00763728" w:rsidRDefault="009F2032" w:rsidP="00DE2ECC">
            <w:pPr>
              <w:spacing w:after="120"/>
              <w:rPr>
                <w:color w:val="auto"/>
                <w:sz w:val="20"/>
                <w:szCs w:val="20"/>
              </w:rPr>
            </w:pPr>
            <w:r w:rsidRPr="00763728">
              <w:rPr>
                <w:color w:val="auto"/>
                <w:sz w:val="20"/>
                <w:szCs w:val="20"/>
              </w:rPr>
              <w:t>Quelles relations entre le diplôme, l’emploi et le salaire ?</w:t>
            </w:r>
          </w:p>
        </w:tc>
        <w:tc>
          <w:tcPr>
            <w:tcW w:w="709" w:type="dxa"/>
            <w:vAlign w:val="center"/>
          </w:tcPr>
          <w:p w14:paraId="5FBB8DB8" w14:textId="77777777" w:rsidR="009F2032" w:rsidRPr="00FA40B8"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FA40B8">
              <w:rPr>
                <w:sz w:val="20"/>
                <w:szCs w:val="20"/>
              </w:rPr>
              <w:t>21</w:t>
            </w:r>
          </w:p>
        </w:tc>
        <w:tc>
          <w:tcPr>
            <w:tcW w:w="7229" w:type="dxa"/>
            <w:vAlign w:val="center"/>
          </w:tcPr>
          <w:p w14:paraId="3938C6E0" w14:textId="77777777" w:rsidR="009F2032" w:rsidRPr="00FA40B8"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C14F17">
              <w:rPr>
                <w:b/>
                <w:color w:val="2F5496" w:themeColor="accent1" w:themeShade="BF"/>
                <w:sz w:val="20"/>
                <w:szCs w:val="20"/>
              </w:rPr>
              <w:t>Séance 1</w:t>
            </w:r>
            <w:r w:rsidRPr="00C14F17">
              <w:rPr>
                <w:color w:val="2F5496" w:themeColor="accent1" w:themeShade="BF"/>
                <w:sz w:val="20"/>
                <w:szCs w:val="20"/>
              </w:rPr>
              <w:t> </w:t>
            </w:r>
            <w:r>
              <w:rPr>
                <w:sz w:val="20"/>
                <w:szCs w:val="20"/>
              </w:rPr>
              <w:t>: « </w:t>
            </w:r>
            <w:r w:rsidRPr="00FA40B8">
              <w:rPr>
                <w:sz w:val="20"/>
                <w:szCs w:val="20"/>
              </w:rPr>
              <w:t>Savoir que le manque de qualification est une cause du chômage</w:t>
            </w:r>
            <w:r>
              <w:rPr>
                <w:sz w:val="20"/>
                <w:szCs w:val="20"/>
              </w:rPr>
              <w:t> »</w:t>
            </w:r>
            <w:r w:rsidRPr="00FA40B8">
              <w:rPr>
                <w:sz w:val="20"/>
                <w:szCs w:val="20"/>
              </w:rPr>
              <w:t xml:space="preserve"> </w:t>
            </w:r>
          </w:p>
        </w:tc>
        <w:tc>
          <w:tcPr>
            <w:tcW w:w="1701" w:type="dxa"/>
            <w:vMerge w:val="restart"/>
            <w:shd w:val="clear" w:color="auto" w:fill="00FF00"/>
            <w:vAlign w:val="center"/>
          </w:tcPr>
          <w:p w14:paraId="523262F4" w14:textId="77777777" w:rsidR="009F2032"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p w14:paraId="720B13D6" w14:textId="77777777" w:rsidR="009F2032"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p w14:paraId="2E04F9D8" w14:textId="77777777" w:rsidR="009F2032" w:rsidRPr="00D12C12" w:rsidRDefault="009F2032" w:rsidP="00DE2ECC">
            <w:pPr>
              <w:spacing w:after="12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highlight w:val="yellow"/>
              </w:rPr>
              <w:t>Thème</w:t>
            </w:r>
            <w:r w:rsidRPr="00D12C12">
              <w:rPr>
                <w:b/>
                <w:sz w:val="20"/>
                <w:szCs w:val="20"/>
                <w:highlight w:val="yellow"/>
              </w:rPr>
              <w:t xml:space="preserve"> 6</w:t>
            </w:r>
            <w:r w:rsidRPr="00D12C12">
              <w:rPr>
                <w:b/>
                <w:sz w:val="20"/>
                <w:szCs w:val="20"/>
              </w:rPr>
              <w:t> :</w:t>
            </w:r>
          </w:p>
          <w:p w14:paraId="0FF1AC1D" w14:textId="77777777" w:rsidR="009F2032" w:rsidRPr="00D12C12" w:rsidRDefault="009F2032" w:rsidP="00DE2ECC">
            <w:pPr>
              <w:spacing w:after="120"/>
              <w:cnfStyle w:val="000000000000" w:firstRow="0" w:lastRow="0" w:firstColumn="0" w:lastColumn="0" w:oddVBand="0" w:evenVBand="0" w:oddHBand="0" w:evenHBand="0" w:firstRowFirstColumn="0" w:firstRowLastColumn="0" w:lastRowFirstColumn="0" w:lastRowLastColumn="0"/>
              <w:rPr>
                <w:b/>
                <w:sz w:val="20"/>
                <w:szCs w:val="20"/>
              </w:rPr>
            </w:pPr>
            <w:r w:rsidRPr="00D12C12">
              <w:rPr>
                <w:b/>
                <w:sz w:val="20"/>
                <w:szCs w:val="20"/>
              </w:rPr>
              <w:t>Comment s’organise la vie politique ?</w:t>
            </w:r>
          </w:p>
          <w:p w14:paraId="45648371" w14:textId="77777777" w:rsidR="009F2032"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567" w:type="dxa"/>
            <w:vMerge w:val="restart"/>
            <w:vAlign w:val="center"/>
          </w:tcPr>
          <w:p w14:paraId="3C1354A7" w14:textId="77777777" w:rsidR="009F2032"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w:t>
            </w:r>
          </w:p>
          <w:p w14:paraId="4CA352E6" w14:textId="77777777" w:rsidR="009F2032"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w:t>
            </w:r>
          </w:p>
          <w:p w14:paraId="30B01F4B" w14:textId="77777777" w:rsidR="009F2032"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w:t>
            </w:r>
          </w:p>
        </w:tc>
        <w:tc>
          <w:tcPr>
            <w:tcW w:w="2929" w:type="dxa"/>
            <w:vMerge w:val="restart"/>
            <w:vAlign w:val="center"/>
          </w:tcPr>
          <w:p w14:paraId="6FAD3CA3" w14:textId="77777777" w:rsidR="009F2032" w:rsidRDefault="009F2032" w:rsidP="009F2032">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C14F17">
              <w:rPr>
                <w:b/>
                <w:color w:val="2F5496" w:themeColor="accent1" w:themeShade="BF"/>
                <w:sz w:val="20"/>
                <w:szCs w:val="20"/>
              </w:rPr>
              <w:t xml:space="preserve">Séance </w:t>
            </w:r>
            <w:r>
              <w:rPr>
                <w:b/>
                <w:color w:val="2F5496" w:themeColor="accent1" w:themeShade="BF"/>
                <w:sz w:val="20"/>
                <w:szCs w:val="20"/>
              </w:rPr>
              <w:t>4</w:t>
            </w:r>
            <w:r w:rsidRPr="00C14F17">
              <w:rPr>
                <w:color w:val="2F5496" w:themeColor="accent1" w:themeShade="BF"/>
                <w:sz w:val="20"/>
                <w:szCs w:val="20"/>
              </w:rPr>
              <w:t> </w:t>
            </w:r>
            <w:r>
              <w:rPr>
                <w:sz w:val="20"/>
                <w:szCs w:val="20"/>
              </w:rPr>
              <w:t>: « </w:t>
            </w:r>
            <w:r w:rsidRPr="00763728">
              <w:rPr>
                <w:sz w:val="20"/>
                <w:szCs w:val="20"/>
              </w:rPr>
              <w:t>Comprendre que la vie politique repose sur la contribution de différents acteurs (partis politiques, société civile organisée, médias)</w:t>
            </w:r>
            <w:r>
              <w:rPr>
                <w:sz w:val="20"/>
                <w:szCs w:val="20"/>
              </w:rPr>
              <w:t> »</w:t>
            </w:r>
          </w:p>
          <w:p w14:paraId="63FC227D" w14:textId="77777777" w:rsidR="009F2032" w:rsidRDefault="009F2032" w:rsidP="009F2032">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C14F17">
              <w:rPr>
                <w:b/>
                <w:color w:val="2F5496" w:themeColor="accent1" w:themeShade="BF"/>
                <w:sz w:val="20"/>
                <w:szCs w:val="20"/>
              </w:rPr>
              <w:t xml:space="preserve">Séance </w:t>
            </w:r>
            <w:r>
              <w:rPr>
                <w:b/>
                <w:color w:val="2F5496" w:themeColor="accent1" w:themeShade="BF"/>
                <w:sz w:val="20"/>
                <w:szCs w:val="20"/>
              </w:rPr>
              <w:t>5</w:t>
            </w:r>
            <w:r w:rsidRPr="00C14F17">
              <w:rPr>
                <w:color w:val="2F5496" w:themeColor="accent1" w:themeShade="BF"/>
                <w:sz w:val="20"/>
                <w:szCs w:val="20"/>
              </w:rPr>
              <w:t> </w:t>
            </w:r>
            <w:r>
              <w:rPr>
                <w:sz w:val="20"/>
                <w:szCs w:val="20"/>
              </w:rPr>
              <w:t>: l’influence de la société civile et des médias (l’exemple du mouvement #</w:t>
            </w:r>
            <w:proofErr w:type="spellStart"/>
            <w:r>
              <w:rPr>
                <w:sz w:val="20"/>
                <w:szCs w:val="20"/>
              </w:rPr>
              <w:t>Metoo</w:t>
            </w:r>
            <w:proofErr w:type="spellEnd"/>
            <w:r>
              <w:rPr>
                <w:sz w:val="20"/>
                <w:szCs w:val="20"/>
              </w:rPr>
              <w:t>)</w:t>
            </w:r>
          </w:p>
          <w:p w14:paraId="5AC3F731" w14:textId="77777777" w:rsidR="009F2032" w:rsidRPr="00FA40B8"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r>
      <w:tr w:rsidR="009F2032" w:rsidRPr="00FA40B8" w14:paraId="58D96265" w14:textId="77777777" w:rsidTr="00CB75E9">
        <w:trPr>
          <w:cnfStyle w:val="000000100000" w:firstRow="0" w:lastRow="0" w:firstColumn="0" w:lastColumn="0" w:oddVBand="0" w:evenVBand="0" w:oddHBand="1" w:evenHBand="0" w:firstRowFirstColumn="0" w:firstRowLastColumn="0" w:lastRowFirstColumn="0" w:lastRowLastColumn="0"/>
          <w:trHeight w:val="929"/>
        </w:trPr>
        <w:tc>
          <w:tcPr>
            <w:cnfStyle w:val="001000000000" w:firstRow="0" w:lastRow="0" w:firstColumn="1" w:lastColumn="0" w:oddVBand="0" w:evenVBand="0" w:oddHBand="0" w:evenHBand="0" w:firstRowFirstColumn="0" w:firstRowLastColumn="0" w:lastRowFirstColumn="0" w:lastRowLastColumn="0"/>
            <w:tcW w:w="2836" w:type="dxa"/>
            <w:vMerge/>
            <w:shd w:val="clear" w:color="auto" w:fill="54EB09"/>
            <w:vAlign w:val="center"/>
          </w:tcPr>
          <w:p w14:paraId="2B357E89" w14:textId="77777777" w:rsidR="009F2032" w:rsidRPr="00763728" w:rsidRDefault="009F2032" w:rsidP="00DE2ECC">
            <w:pPr>
              <w:spacing w:after="120"/>
              <w:rPr>
                <w:color w:val="auto"/>
                <w:sz w:val="20"/>
                <w:szCs w:val="20"/>
              </w:rPr>
            </w:pPr>
          </w:p>
        </w:tc>
        <w:tc>
          <w:tcPr>
            <w:tcW w:w="709" w:type="dxa"/>
            <w:vAlign w:val="center"/>
          </w:tcPr>
          <w:p w14:paraId="3E441D58" w14:textId="77777777" w:rsidR="009F2032" w:rsidRPr="00FA40B8" w:rsidRDefault="009F2032"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FA40B8">
              <w:rPr>
                <w:sz w:val="20"/>
                <w:szCs w:val="20"/>
              </w:rPr>
              <w:t>22</w:t>
            </w:r>
          </w:p>
        </w:tc>
        <w:tc>
          <w:tcPr>
            <w:tcW w:w="7229" w:type="dxa"/>
            <w:vAlign w:val="center"/>
          </w:tcPr>
          <w:p w14:paraId="56268F0F" w14:textId="77777777" w:rsidR="009F2032" w:rsidRPr="00FA40B8" w:rsidRDefault="009F2032"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C14F17">
              <w:rPr>
                <w:b/>
                <w:color w:val="2F5496" w:themeColor="accent1" w:themeShade="BF"/>
                <w:sz w:val="20"/>
                <w:szCs w:val="20"/>
              </w:rPr>
              <w:t>Séance 2</w:t>
            </w:r>
            <w:r w:rsidRPr="00C14F17">
              <w:rPr>
                <w:color w:val="2F5496" w:themeColor="accent1" w:themeShade="BF"/>
                <w:sz w:val="20"/>
                <w:szCs w:val="20"/>
              </w:rPr>
              <w:t> </w:t>
            </w:r>
            <w:r>
              <w:rPr>
                <w:sz w:val="20"/>
                <w:szCs w:val="20"/>
              </w:rPr>
              <w:t>: « </w:t>
            </w:r>
            <w:r w:rsidRPr="00FA40B8">
              <w:rPr>
                <w:sz w:val="20"/>
                <w:szCs w:val="20"/>
              </w:rPr>
              <w:t xml:space="preserve">Comprendre que le salaire est déterminé par le niveau de formation.  Comprendre que la poursuite d’études est un investissement en capital humain et que sa rentabilité peut s’apprécier en termes de salaire escompté, d’accès à l’emploi et de réalisation de ses capabilités. </w:t>
            </w:r>
          </w:p>
        </w:tc>
        <w:tc>
          <w:tcPr>
            <w:tcW w:w="1701" w:type="dxa"/>
            <w:vMerge/>
            <w:shd w:val="clear" w:color="auto" w:fill="00FF00"/>
            <w:vAlign w:val="center"/>
          </w:tcPr>
          <w:p w14:paraId="204B2757" w14:textId="77777777" w:rsidR="009F2032" w:rsidRPr="00FA40B8" w:rsidRDefault="009F2032"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
        </w:tc>
        <w:tc>
          <w:tcPr>
            <w:tcW w:w="567" w:type="dxa"/>
            <w:vMerge/>
            <w:vAlign w:val="center"/>
          </w:tcPr>
          <w:p w14:paraId="7E30F5DD" w14:textId="77777777" w:rsidR="009F2032" w:rsidRPr="00FA40B8" w:rsidRDefault="009F2032"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
        </w:tc>
        <w:tc>
          <w:tcPr>
            <w:tcW w:w="2929" w:type="dxa"/>
            <w:vMerge/>
            <w:vAlign w:val="center"/>
          </w:tcPr>
          <w:p w14:paraId="37552781" w14:textId="77777777" w:rsidR="009F2032" w:rsidRPr="00FA40B8" w:rsidRDefault="009F2032"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
        </w:tc>
      </w:tr>
      <w:tr w:rsidR="009F2032" w:rsidRPr="00FA40B8" w14:paraId="678D7040" w14:textId="77777777" w:rsidTr="00CB75E9">
        <w:trPr>
          <w:trHeight w:val="250"/>
        </w:trPr>
        <w:tc>
          <w:tcPr>
            <w:cnfStyle w:val="001000000000" w:firstRow="0" w:lastRow="0" w:firstColumn="1" w:lastColumn="0" w:oddVBand="0" w:evenVBand="0" w:oddHBand="0" w:evenHBand="0" w:firstRowFirstColumn="0" w:firstRowLastColumn="0" w:lastRowFirstColumn="0" w:lastRowLastColumn="0"/>
            <w:tcW w:w="2836" w:type="dxa"/>
            <w:vMerge/>
            <w:shd w:val="clear" w:color="auto" w:fill="54EB09"/>
            <w:vAlign w:val="center"/>
          </w:tcPr>
          <w:p w14:paraId="26A09110" w14:textId="77777777" w:rsidR="009F2032" w:rsidRPr="00763728" w:rsidRDefault="009F2032" w:rsidP="00DE2ECC">
            <w:pPr>
              <w:spacing w:after="120"/>
              <w:rPr>
                <w:color w:val="auto"/>
                <w:sz w:val="20"/>
                <w:szCs w:val="20"/>
              </w:rPr>
            </w:pPr>
          </w:p>
        </w:tc>
        <w:tc>
          <w:tcPr>
            <w:tcW w:w="709" w:type="dxa"/>
            <w:vAlign w:val="center"/>
          </w:tcPr>
          <w:p w14:paraId="78E9DA84" w14:textId="77777777" w:rsidR="009F2032" w:rsidRPr="00FA40B8"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FA40B8">
              <w:rPr>
                <w:sz w:val="20"/>
                <w:szCs w:val="20"/>
              </w:rPr>
              <w:t>23</w:t>
            </w:r>
          </w:p>
        </w:tc>
        <w:tc>
          <w:tcPr>
            <w:tcW w:w="7229" w:type="dxa"/>
            <w:vAlign w:val="center"/>
          </w:tcPr>
          <w:p w14:paraId="3E70F3A3" w14:textId="77777777" w:rsidR="009F2032" w:rsidRPr="00FA40B8"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C14F17">
              <w:rPr>
                <w:b/>
                <w:color w:val="2F5496" w:themeColor="accent1" w:themeShade="BF"/>
                <w:sz w:val="20"/>
                <w:szCs w:val="20"/>
              </w:rPr>
              <w:t>Séance 2</w:t>
            </w:r>
            <w:r w:rsidRPr="00C14F17">
              <w:rPr>
                <w:color w:val="2F5496" w:themeColor="accent1" w:themeShade="BF"/>
                <w:sz w:val="20"/>
                <w:szCs w:val="20"/>
              </w:rPr>
              <w:t xml:space="preserve"> </w:t>
            </w:r>
            <w:r>
              <w:rPr>
                <w:sz w:val="20"/>
                <w:szCs w:val="20"/>
              </w:rPr>
              <w:t>(suite)</w:t>
            </w:r>
          </w:p>
        </w:tc>
        <w:tc>
          <w:tcPr>
            <w:tcW w:w="1701" w:type="dxa"/>
            <w:vMerge/>
            <w:shd w:val="clear" w:color="auto" w:fill="00FF00"/>
            <w:vAlign w:val="center"/>
          </w:tcPr>
          <w:p w14:paraId="0E3F8D75" w14:textId="77777777" w:rsidR="009F2032" w:rsidRPr="00FA40B8"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567" w:type="dxa"/>
            <w:vMerge/>
            <w:vAlign w:val="center"/>
          </w:tcPr>
          <w:p w14:paraId="372281CB" w14:textId="77777777" w:rsidR="009F2032" w:rsidRPr="00FA40B8"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2929" w:type="dxa"/>
            <w:vMerge/>
            <w:vAlign w:val="center"/>
          </w:tcPr>
          <w:p w14:paraId="41DA1CBE" w14:textId="77777777" w:rsidR="009F2032" w:rsidRPr="00FA40B8"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r>
      <w:tr w:rsidR="009F2032" w:rsidRPr="00FA40B8" w14:paraId="29411088" w14:textId="77777777" w:rsidTr="00CB75E9">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836" w:type="dxa"/>
            <w:vMerge/>
            <w:shd w:val="clear" w:color="auto" w:fill="54EB09"/>
            <w:vAlign w:val="center"/>
          </w:tcPr>
          <w:p w14:paraId="38182F2D" w14:textId="77777777" w:rsidR="009F2032" w:rsidRPr="00763728" w:rsidRDefault="009F2032" w:rsidP="00DE2ECC">
            <w:pPr>
              <w:spacing w:after="120"/>
              <w:rPr>
                <w:color w:val="auto"/>
                <w:sz w:val="20"/>
                <w:szCs w:val="20"/>
              </w:rPr>
            </w:pPr>
          </w:p>
        </w:tc>
        <w:tc>
          <w:tcPr>
            <w:tcW w:w="709" w:type="dxa"/>
            <w:vAlign w:val="center"/>
          </w:tcPr>
          <w:p w14:paraId="12D6A8B8" w14:textId="77777777" w:rsidR="009F2032" w:rsidRPr="00FA40B8" w:rsidRDefault="009F2032"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FA40B8">
              <w:rPr>
                <w:sz w:val="20"/>
                <w:szCs w:val="20"/>
              </w:rPr>
              <w:t>24</w:t>
            </w:r>
          </w:p>
        </w:tc>
        <w:tc>
          <w:tcPr>
            <w:tcW w:w="7229" w:type="dxa"/>
            <w:vAlign w:val="center"/>
          </w:tcPr>
          <w:p w14:paraId="50134660" w14:textId="77777777" w:rsidR="009F2032" w:rsidRPr="00FA40B8" w:rsidRDefault="009F2032"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C14F17">
              <w:rPr>
                <w:b/>
                <w:color w:val="2F5496" w:themeColor="accent1" w:themeShade="BF"/>
                <w:sz w:val="20"/>
                <w:szCs w:val="20"/>
              </w:rPr>
              <w:t>Séance 3</w:t>
            </w:r>
            <w:r w:rsidRPr="00C14F17">
              <w:rPr>
                <w:color w:val="2F5496" w:themeColor="accent1" w:themeShade="BF"/>
                <w:sz w:val="20"/>
                <w:szCs w:val="20"/>
              </w:rPr>
              <w:t> </w:t>
            </w:r>
            <w:r>
              <w:rPr>
                <w:sz w:val="20"/>
                <w:szCs w:val="20"/>
              </w:rPr>
              <w:t xml:space="preserve">: </w:t>
            </w:r>
            <w:r w:rsidRPr="00FA40B8">
              <w:rPr>
                <w:sz w:val="20"/>
                <w:szCs w:val="20"/>
              </w:rPr>
              <w:t>Savoir qu’à niveau de diplôme égal, le salaire peut varier selon différents facteurs notamment l’expérience acquise, le type d’entreprise, le genre.</w:t>
            </w:r>
          </w:p>
        </w:tc>
        <w:tc>
          <w:tcPr>
            <w:tcW w:w="1701" w:type="dxa"/>
            <w:vMerge/>
            <w:shd w:val="clear" w:color="auto" w:fill="00FF00"/>
            <w:vAlign w:val="center"/>
          </w:tcPr>
          <w:p w14:paraId="0E7FBF2C" w14:textId="77777777" w:rsidR="009F2032" w:rsidRPr="00FA40B8" w:rsidRDefault="009F2032"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
        </w:tc>
        <w:tc>
          <w:tcPr>
            <w:tcW w:w="567" w:type="dxa"/>
            <w:vMerge/>
            <w:vAlign w:val="center"/>
          </w:tcPr>
          <w:p w14:paraId="55D5BCD8" w14:textId="77777777" w:rsidR="009F2032" w:rsidRPr="00FA40B8" w:rsidRDefault="009F2032"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
        </w:tc>
        <w:tc>
          <w:tcPr>
            <w:tcW w:w="2929" w:type="dxa"/>
            <w:vMerge/>
            <w:vAlign w:val="center"/>
          </w:tcPr>
          <w:p w14:paraId="03BA9DB6" w14:textId="77777777" w:rsidR="009F2032" w:rsidRPr="00FA40B8" w:rsidRDefault="009F2032"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
        </w:tc>
      </w:tr>
      <w:tr w:rsidR="009F2032" w:rsidRPr="00FA40B8" w14:paraId="7975EF92" w14:textId="77777777" w:rsidTr="00CB75E9">
        <w:trPr>
          <w:trHeight w:val="406"/>
        </w:trPr>
        <w:tc>
          <w:tcPr>
            <w:cnfStyle w:val="001000000000" w:firstRow="0" w:lastRow="0" w:firstColumn="1" w:lastColumn="0" w:oddVBand="0" w:evenVBand="0" w:oddHBand="0" w:evenHBand="0" w:firstRowFirstColumn="0" w:firstRowLastColumn="0" w:lastRowFirstColumn="0" w:lastRowLastColumn="0"/>
            <w:tcW w:w="2836" w:type="dxa"/>
            <w:vMerge/>
            <w:shd w:val="clear" w:color="auto" w:fill="54EB09"/>
            <w:vAlign w:val="center"/>
          </w:tcPr>
          <w:p w14:paraId="4023FAD6" w14:textId="77777777" w:rsidR="009F2032" w:rsidRPr="00763728" w:rsidRDefault="009F2032" w:rsidP="00DE2ECC">
            <w:pPr>
              <w:spacing w:after="120"/>
              <w:rPr>
                <w:color w:val="auto"/>
                <w:sz w:val="20"/>
                <w:szCs w:val="20"/>
              </w:rPr>
            </w:pPr>
          </w:p>
        </w:tc>
        <w:tc>
          <w:tcPr>
            <w:tcW w:w="709" w:type="dxa"/>
            <w:vAlign w:val="center"/>
          </w:tcPr>
          <w:p w14:paraId="3F5ABDE2" w14:textId="77777777" w:rsidR="009F2032" w:rsidRPr="00FA40B8"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FA40B8">
              <w:rPr>
                <w:sz w:val="20"/>
                <w:szCs w:val="20"/>
              </w:rPr>
              <w:t>25</w:t>
            </w:r>
          </w:p>
        </w:tc>
        <w:tc>
          <w:tcPr>
            <w:tcW w:w="7229" w:type="dxa"/>
            <w:vAlign w:val="center"/>
          </w:tcPr>
          <w:p w14:paraId="17334E49" w14:textId="77777777" w:rsidR="009F2032" w:rsidRPr="00FA40B8"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C14F17">
              <w:rPr>
                <w:b/>
                <w:color w:val="2F5496" w:themeColor="accent1" w:themeShade="BF"/>
                <w:sz w:val="20"/>
                <w:szCs w:val="20"/>
              </w:rPr>
              <w:t>Séance 4</w:t>
            </w:r>
            <w:r w:rsidRPr="00C14F17">
              <w:rPr>
                <w:color w:val="2F5496" w:themeColor="accent1" w:themeShade="BF"/>
                <w:sz w:val="20"/>
                <w:szCs w:val="20"/>
              </w:rPr>
              <w:t> </w:t>
            </w:r>
            <w:r>
              <w:rPr>
                <w:sz w:val="20"/>
                <w:szCs w:val="20"/>
              </w:rPr>
              <w:t xml:space="preserve">: </w:t>
            </w:r>
            <w:r w:rsidRPr="00FA40B8">
              <w:rPr>
                <w:sz w:val="20"/>
                <w:szCs w:val="20"/>
              </w:rPr>
              <w:t>Comprendre que les chances d'accès aux formations diplômantes sont socialement différenciées.</w:t>
            </w:r>
          </w:p>
        </w:tc>
        <w:tc>
          <w:tcPr>
            <w:tcW w:w="1701" w:type="dxa"/>
            <w:vMerge/>
            <w:shd w:val="clear" w:color="auto" w:fill="00FF00"/>
            <w:vAlign w:val="center"/>
          </w:tcPr>
          <w:p w14:paraId="264F0F6D" w14:textId="77777777" w:rsidR="009F2032" w:rsidRPr="00FA40B8"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567" w:type="dxa"/>
            <w:vMerge/>
            <w:vAlign w:val="center"/>
          </w:tcPr>
          <w:p w14:paraId="420F9852" w14:textId="77777777" w:rsidR="009F2032" w:rsidRPr="00FA40B8"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2929" w:type="dxa"/>
            <w:vMerge/>
            <w:vAlign w:val="center"/>
          </w:tcPr>
          <w:p w14:paraId="6B5365D1" w14:textId="77777777" w:rsidR="009F2032" w:rsidRPr="00FA40B8"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r>
      <w:tr w:rsidR="009F2032" w:rsidRPr="00FA40B8" w14:paraId="4CAA1466" w14:textId="77777777" w:rsidTr="00CB75E9">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2836" w:type="dxa"/>
            <w:vMerge/>
            <w:shd w:val="clear" w:color="auto" w:fill="54EB09"/>
            <w:vAlign w:val="center"/>
          </w:tcPr>
          <w:p w14:paraId="3C749C91" w14:textId="77777777" w:rsidR="009F2032" w:rsidRPr="00763728" w:rsidRDefault="009F2032" w:rsidP="00DE2ECC">
            <w:pPr>
              <w:spacing w:after="120"/>
              <w:rPr>
                <w:color w:val="auto"/>
                <w:sz w:val="20"/>
                <w:szCs w:val="20"/>
              </w:rPr>
            </w:pPr>
          </w:p>
        </w:tc>
        <w:tc>
          <w:tcPr>
            <w:tcW w:w="709" w:type="dxa"/>
            <w:vAlign w:val="center"/>
          </w:tcPr>
          <w:p w14:paraId="60A72923" w14:textId="77777777" w:rsidR="009F2032" w:rsidRPr="00FA40B8" w:rsidRDefault="009F2032"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FA40B8">
              <w:rPr>
                <w:sz w:val="20"/>
                <w:szCs w:val="20"/>
              </w:rPr>
              <w:t>26</w:t>
            </w:r>
          </w:p>
        </w:tc>
        <w:tc>
          <w:tcPr>
            <w:tcW w:w="7229" w:type="dxa"/>
            <w:vAlign w:val="center"/>
          </w:tcPr>
          <w:p w14:paraId="07E201FA" w14:textId="77777777" w:rsidR="009F2032" w:rsidRPr="00FA40B8" w:rsidRDefault="009F2032"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D12C12">
              <w:rPr>
                <w:color w:val="FF0066"/>
                <w:sz w:val="20"/>
                <w:szCs w:val="20"/>
              </w:rPr>
              <w:t>Evaluation</w:t>
            </w:r>
            <w:proofErr w:type="spellEnd"/>
            <w:r w:rsidRPr="00D12C12">
              <w:rPr>
                <w:color w:val="FF0066"/>
                <w:sz w:val="20"/>
                <w:szCs w:val="20"/>
              </w:rPr>
              <w:t xml:space="preserve"> </w:t>
            </w:r>
            <w:r>
              <w:rPr>
                <w:color w:val="FF0066"/>
                <w:sz w:val="20"/>
                <w:szCs w:val="20"/>
              </w:rPr>
              <w:t>thème 4</w:t>
            </w:r>
          </w:p>
        </w:tc>
        <w:tc>
          <w:tcPr>
            <w:tcW w:w="1701" w:type="dxa"/>
            <w:vMerge/>
            <w:shd w:val="clear" w:color="auto" w:fill="00FF00"/>
            <w:vAlign w:val="center"/>
          </w:tcPr>
          <w:p w14:paraId="04729AA2" w14:textId="77777777" w:rsidR="009F2032" w:rsidRPr="00FA40B8" w:rsidRDefault="009F2032"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
        </w:tc>
        <w:tc>
          <w:tcPr>
            <w:tcW w:w="567" w:type="dxa"/>
            <w:vMerge/>
            <w:vAlign w:val="center"/>
          </w:tcPr>
          <w:p w14:paraId="3BA2DEEA" w14:textId="77777777" w:rsidR="009F2032" w:rsidRPr="00FA40B8" w:rsidRDefault="009F2032"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
        </w:tc>
        <w:tc>
          <w:tcPr>
            <w:tcW w:w="2929" w:type="dxa"/>
            <w:vMerge/>
            <w:vAlign w:val="center"/>
          </w:tcPr>
          <w:p w14:paraId="724E9B56" w14:textId="77777777" w:rsidR="009F2032" w:rsidRPr="00FA40B8" w:rsidRDefault="009F2032"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
        </w:tc>
      </w:tr>
      <w:tr w:rsidR="00DE2ECC" w:rsidRPr="00D12C12" w14:paraId="4F7C33F7" w14:textId="77777777" w:rsidTr="00055FDD">
        <w:trPr>
          <w:trHeight w:val="284"/>
        </w:trPr>
        <w:tc>
          <w:tcPr>
            <w:cnfStyle w:val="001000000000" w:firstRow="0" w:lastRow="0" w:firstColumn="1" w:lastColumn="0" w:oddVBand="0" w:evenVBand="0" w:oddHBand="0" w:evenHBand="0" w:firstRowFirstColumn="0" w:firstRowLastColumn="0" w:lastRowFirstColumn="0" w:lastRowLastColumn="0"/>
            <w:tcW w:w="15971" w:type="dxa"/>
            <w:gridSpan w:val="6"/>
            <w:shd w:val="clear" w:color="auto" w:fill="FFFFFF" w:themeFill="background1"/>
            <w:vAlign w:val="center"/>
          </w:tcPr>
          <w:p w14:paraId="33DD6519" w14:textId="77777777" w:rsidR="00DE2ECC" w:rsidRPr="00D12C12" w:rsidRDefault="00DE2ECC" w:rsidP="00055FDD">
            <w:pPr>
              <w:rPr>
                <w:color w:val="538135" w:themeColor="accent6" w:themeShade="BF"/>
                <w:sz w:val="20"/>
                <w:szCs w:val="20"/>
              </w:rPr>
            </w:pPr>
            <w:bookmarkStart w:id="0" w:name="_GoBack"/>
            <w:r w:rsidRPr="00D12C12">
              <w:rPr>
                <w:color w:val="538135" w:themeColor="accent6" w:themeShade="BF"/>
                <w:sz w:val="20"/>
                <w:szCs w:val="20"/>
              </w:rPr>
              <w:t>VACANCES DE PAQUES</w:t>
            </w:r>
          </w:p>
        </w:tc>
      </w:tr>
      <w:bookmarkEnd w:id="0"/>
      <w:tr w:rsidR="009F2032" w:rsidRPr="00FA40B8" w14:paraId="64DCD82B" w14:textId="77777777" w:rsidTr="00CB75E9">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836" w:type="dxa"/>
            <w:vMerge w:val="restart"/>
            <w:shd w:val="clear" w:color="auto" w:fill="54EB09"/>
            <w:vAlign w:val="center"/>
          </w:tcPr>
          <w:p w14:paraId="6AE27A4C" w14:textId="77777777" w:rsidR="009F2032" w:rsidRDefault="009F2032" w:rsidP="00DE2ECC">
            <w:pPr>
              <w:spacing w:after="120"/>
              <w:rPr>
                <w:b w:val="0"/>
                <w:bCs w:val="0"/>
                <w:sz w:val="20"/>
                <w:szCs w:val="20"/>
              </w:rPr>
            </w:pPr>
            <w:r>
              <w:rPr>
                <w:color w:val="auto"/>
                <w:sz w:val="20"/>
                <w:szCs w:val="20"/>
                <w:highlight w:val="yellow"/>
              </w:rPr>
              <w:t>Thème</w:t>
            </w:r>
            <w:r w:rsidRPr="00D12C12">
              <w:rPr>
                <w:color w:val="auto"/>
                <w:sz w:val="20"/>
                <w:szCs w:val="20"/>
                <w:highlight w:val="yellow"/>
              </w:rPr>
              <w:t xml:space="preserve"> 5 :</w:t>
            </w:r>
          </w:p>
          <w:p w14:paraId="0D7AA136" w14:textId="77777777" w:rsidR="009F2032" w:rsidRPr="00763728" w:rsidRDefault="009F2032" w:rsidP="00DE2ECC">
            <w:pPr>
              <w:spacing w:after="120"/>
              <w:rPr>
                <w:color w:val="auto"/>
                <w:sz w:val="20"/>
                <w:szCs w:val="20"/>
              </w:rPr>
            </w:pPr>
            <w:r w:rsidRPr="00763728">
              <w:rPr>
                <w:color w:val="auto"/>
                <w:sz w:val="20"/>
                <w:szCs w:val="20"/>
              </w:rPr>
              <w:t>Comment se forment les prix sur un marché ?</w:t>
            </w:r>
          </w:p>
          <w:p w14:paraId="348741CD" w14:textId="77777777" w:rsidR="009F2032" w:rsidRPr="00763728" w:rsidRDefault="009F2032" w:rsidP="00DE2ECC">
            <w:pPr>
              <w:spacing w:after="120"/>
              <w:rPr>
                <w:color w:val="auto"/>
                <w:sz w:val="20"/>
                <w:szCs w:val="20"/>
              </w:rPr>
            </w:pPr>
          </w:p>
          <w:p w14:paraId="43F41D41" w14:textId="77777777" w:rsidR="009F2032" w:rsidRPr="00763728" w:rsidRDefault="009F2032" w:rsidP="00DE2ECC">
            <w:pPr>
              <w:spacing w:after="120"/>
              <w:rPr>
                <w:color w:val="auto"/>
                <w:sz w:val="20"/>
                <w:szCs w:val="20"/>
              </w:rPr>
            </w:pPr>
          </w:p>
        </w:tc>
        <w:tc>
          <w:tcPr>
            <w:tcW w:w="709" w:type="dxa"/>
            <w:vAlign w:val="center"/>
          </w:tcPr>
          <w:p w14:paraId="071320E8" w14:textId="77777777" w:rsidR="009F2032" w:rsidRPr="00FA40B8" w:rsidRDefault="009F2032"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FA40B8">
              <w:rPr>
                <w:sz w:val="20"/>
                <w:szCs w:val="20"/>
              </w:rPr>
              <w:t>27</w:t>
            </w:r>
          </w:p>
        </w:tc>
        <w:tc>
          <w:tcPr>
            <w:tcW w:w="7229" w:type="dxa"/>
            <w:vAlign w:val="center"/>
          </w:tcPr>
          <w:p w14:paraId="03E2130A" w14:textId="77777777" w:rsidR="009F2032" w:rsidRPr="00FA40B8" w:rsidRDefault="009F2032"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C14F17">
              <w:rPr>
                <w:b/>
                <w:color w:val="2F5496" w:themeColor="accent1" w:themeShade="BF"/>
                <w:sz w:val="20"/>
                <w:szCs w:val="20"/>
              </w:rPr>
              <w:t>Séance 1</w:t>
            </w:r>
            <w:r w:rsidRPr="00C14F17">
              <w:rPr>
                <w:color w:val="2F5496" w:themeColor="accent1" w:themeShade="BF"/>
                <w:sz w:val="20"/>
                <w:szCs w:val="20"/>
              </w:rPr>
              <w:t> </w:t>
            </w:r>
            <w:r>
              <w:rPr>
                <w:sz w:val="20"/>
                <w:szCs w:val="20"/>
              </w:rPr>
              <w:t>: « </w:t>
            </w:r>
            <w:r w:rsidRPr="00FA40B8">
              <w:rPr>
                <w:sz w:val="20"/>
                <w:szCs w:val="20"/>
              </w:rPr>
              <w:t>Comprendre que dans un modèle simple de marché des biens et services, la demande décroît avec le prix et que l’offre croît avec le prix et être capable de l’illustrer</w:t>
            </w:r>
            <w:r>
              <w:rPr>
                <w:sz w:val="20"/>
                <w:szCs w:val="20"/>
              </w:rPr>
              <w:t xml:space="preserve"> » </w:t>
            </w:r>
          </w:p>
        </w:tc>
        <w:tc>
          <w:tcPr>
            <w:tcW w:w="1701" w:type="dxa"/>
            <w:vMerge w:val="restart"/>
            <w:shd w:val="clear" w:color="auto" w:fill="00FF00"/>
            <w:vAlign w:val="center"/>
          </w:tcPr>
          <w:p w14:paraId="1301274D" w14:textId="77777777" w:rsidR="009F2032" w:rsidRPr="00D12C12" w:rsidRDefault="009F2032" w:rsidP="00DE2ECC">
            <w:pPr>
              <w:spacing w:after="12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highlight w:val="yellow"/>
              </w:rPr>
              <w:t>Thème</w:t>
            </w:r>
            <w:r w:rsidRPr="00D12C12">
              <w:rPr>
                <w:b/>
                <w:sz w:val="20"/>
                <w:szCs w:val="20"/>
                <w:highlight w:val="yellow"/>
              </w:rPr>
              <w:t xml:space="preserve"> 6</w:t>
            </w:r>
            <w:r w:rsidRPr="00D12C12">
              <w:rPr>
                <w:b/>
                <w:sz w:val="20"/>
                <w:szCs w:val="20"/>
              </w:rPr>
              <w:t> :</w:t>
            </w:r>
          </w:p>
          <w:p w14:paraId="2E4D5F15" w14:textId="77777777" w:rsidR="009F2032" w:rsidRPr="00FA40B8" w:rsidRDefault="009F2032"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D12C12">
              <w:rPr>
                <w:b/>
                <w:sz w:val="20"/>
                <w:szCs w:val="20"/>
              </w:rPr>
              <w:t>Comment s’organise la vie politique ?</w:t>
            </w:r>
          </w:p>
        </w:tc>
        <w:tc>
          <w:tcPr>
            <w:tcW w:w="567" w:type="dxa"/>
            <w:vMerge w:val="restart"/>
            <w:vAlign w:val="center"/>
          </w:tcPr>
          <w:p w14:paraId="6945859D" w14:textId="77777777" w:rsidR="009F2032" w:rsidRDefault="009F2032"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w:t>
            </w:r>
          </w:p>
          <w:p w14:paraId="2B23C1D6" w14:textId="77777777" w:rsidR="009F2032" w:rsidRPr="00FA40B8" w:rsidRDefault="009F2032"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w:t>
            </w:r>
          </w:p>
        </w:tc>
        <w:tc>
          <w:tcPr>
            <w:tcW w:w="2929" w:type="dxa"/>
            <w:vMerge w:val="restart"/>
            <w:vAlign w:val="center"/>
          </w:tcPr>
          <w:p w14:paraId="15CFF481" w14:textId="77777777" w:rsidR="009F2032" w:rsidRDefault="009F2032" w:rsidP="00DE2ECC">
            <w:pPr>
              <w:spacing w:after="120"/>
              <w:cnfStyle w:val="000000100000" w:firstRow="0" w:lastRow="0" w:firstColumn="0" w:lastColumn="0" w:oddVBand="0" w:evenVBand="0" w:oddHBand="1" w:evenHBand="0" w:firstRowFirstColumn="0" w:firstRowLastColumn="0" w:lastRowFirstColumn="0" w:lastRowLastColumn="0"/>
              <w:rPr>
                <w:color w:val="FF0066"/>
                <w:sz w:val="20"/>
                <w:szCs w:val="20"/>
              </w:rPr>
            </w:pPr>
            <w:proofErr w:type="spellStart"/>
            <w:r w:rsidRPr="00D12C12">
              <w:rPr>
                <w:color w:val="FF0066"/>
                <w:sz w:val="20"/>
                <w:szCs w:val="20"/>
              </w:rPr>
              <w:t>Evaluation</w:t>
            </w:r>
            <w:proofErr w:type="spellEnd"/>
            <w:r>
              <w:rPr>
                <w:color w:val="FF0066"/>
                <w:sz w:val="20"/>
                <w:szCs w:val="20"/>
              </w:rPr>
              <w:t xml:space="preserve"> thème 6</w:t>
            </w:r>
          </w:p>
          <w:p w14:paraId="65E3B075" w14:textId="77777777" w:rsidR="009F2032" w:rsidRPr="009F2032" w:rsidRDefault="009F2032" w:rsidP="00DE2ECC">
            <w:pPr>
              <w:spacing w:after="120"/>
              <w:cnfStyle w:val="000000100000" w:firstRow="0" w:lastRow="0" w:firstColumn="0" w:lastColumn="0" w:oddVBand="0" w:evenVBand="0" w:oddHBand="1" w:evenHBand="0" w:firstRowFirstColumn="0" w:firstRowLastColumn="0" w:lastRowFirstColumn="0" w:lastRowLastColumn="0"/>
              <w:rPr>
                <w:b/>
                <w:sz w:val="20"/>
                <w:szCs w:val="20"/>
              </w:rPr>
            </w:pPr>
            <w:r w:rsidRPr="009F2032">
              <w:rPr>
                <w:b/>
                <w:sz w:val="20"/>
                <w:szCs w:val="20"/>
              </w:rPr>
              <w:t>ou</w:t>
            </w:r>
          </w:p>
          <w:p w14:paraId="6AF57029" w14:textId="77777777" w:rsidR="009F2032" w:rsidRPr="00FA40B8" w:rsidRDefault="009F2032"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C14F17">
              <w:rPr>
                <w:b/>
                <w:color w:val="2F5496" w:themeColor="accent1" w:themeShade="BF"/>
                <w:sz w:val="20"/>
                <w:szCs w:val="20"/>
              </w:rPr>
              <w:t xml:space="preserve">Séance </w:t>
            </w:r>
            <w:r>
              <w:rPr>
                <w:b/>
                <w:color w:val="2F5496" w:themeColor="accent1" w:themeShade="BF"/>
                <w:sz w:val="20"/>
                <w:szCs w:val="20"/>
              </w:rPr>
              <w:t>6</w:t>
            </w:r>
            <w:r w:rsidRPr="00C14F17">
              <w:rPr>
                <w:color w:val="2F5496" w:themeColor="accent1" w:themeShade="BF"/>
                <w:sz w:val="20"/>
                <w:szCs w:val="20"/>
              </w:rPr>
              <w:t> </w:t>
            </w:r>
            <w:r>
              <w:rPr>
                <w:sz w:val="20"/>
                <w:szCs w:val="20"/>
              </w:rPr>
              <w:t>: le fonctionnement d’une municipalité</w:t>
            </w:r>
          </w:p>
        </w:tc>
      </w:tr>
      <w:tr w:rsidR="009F2032" w:rsidRPr="00FA40B8" w14:paraId="58D3114D" w14:textId="77777777" w:rsidTr="00370397">
        <w:trPr>
          <w:trHeight w:val="840"/>
        </w:trPr>
        <w:tc>
          <w:tcPr>
            <w:cnfStyle w:val="001000000000" w:firstRow="0" w:lastRow="0" w:firstColumn="1" w:lastColumn="0" w:oddVBand="0" w:evenVBand="0" w:oddHBand="0" w:evenHBand="0" w:firstRowFirstColumn="0" w:firstRowLastColumn="0" w:lastRowFirstColumn="0" w:lastRowLastColumn="0"/>
            <w:tcW w:w="2836" w:type="dxa"/>
            <w:vMerge/>
            <w:shd w:val="clear" w:color="auto" w:fill="54EB09"/>
            <w:vAlign w:val="center"/>
          </w:tcPr>
          <w:p w14:paraId="075DCC75" w14:textId="77777777" w:rsidR="009F2032" w:rsidRPr="00763728" w:rsidRDefault="009F2032" w:rsidP="00DE2ECC">
            <w:pPr>
              <w:spacing w:after="120"/>
              <w:rPr>
                <w:color w:val="auto"/>
                <w:sz w:val="20"/>
                <w:szCs w:val="20"/>
              </w:rPr>
            </w:pPr>
          </w:p>
        </w:tc>
        <w:tc>
          <w:tcPr>
            <w:tcW w:w="709" w:type="dxa"/>
            <w:vAlign w:val="center"/>
          </w:tcPr>
          <w:p w14:paraId="34794805" w14:textId="77777777" w:rsidR="009F2032" w:rsidRPr="00FA40B8"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FA40B8">
              <w:rPr>
                <w:sz w:val="20"/>
                <w:szCs w:val="20"/>
              </w:rPr>
              <w:t>28</w:t>
            </w:r>
          </w:p>
        </w:tc>
        <w:tc>
          <w:tcPr>
            <w:tcW w:w="7229" w:type="dxa"/>
            <w:vAlign w:val="center"/>
          </w:tcPr>
          <w:p w14:paraId="2BCCC567" w14:textId="77777777" w:rsidR="009F2032" w:rsidRPr="00FA40B8"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C14F17">
              <w:rPr>
                <w:b/>
                <w:color w:val="2F5496" w:themeColor="accent1" w:themeShade="BF"/>
                <w:sz w:val="20"/>
                <w:szCs w:val="20"/>
              </w:rPr>
              <w:t xml:space="preserve">Séance </w:t>
            </w:r>
            <w:r>
              <w:rPr>
                <w:b/>
                <w:color w:val="2F5496" w:themeColor="accent1" w:themeShade="BF"/>
                <w:sz w:val="20"/>
                <w:szCs w:val="20"/>
              </w:rPr>
              <w:t>2</w:t>
            </w:r>
            <w:r w:rsidRPr="00C14F17">
              <w:rPr>
                <w:color w:val="2F5496" w:themeColor="accent1" w:themeShade="BF"/>
                <w:sz w:val="20"/>
                <w:szCs w:val="20"/>
              </w:rPr>
              <w:t> </w:t>
            </w:r>
            <w:r>
              <w:rPr>
                <w:sz w:val="20"/>
                <w:szCs w:val="20"/>
              </w:rPr>
              <w:t>: « </w:t>
            </w:r>
            <w:r w:rsidRPr="00FA40B8">
              <w:rPr>
                <w:sz w:val="20"/>
                <w:szCs w:val="20"/>
              </w:rPr>
              <w:t>Comprendre comment se fixe et s’ajuste le prix dans un modèle simple de marché et être capable de représenter un graphique avec des courbes de demande et d’offre qui permet d’identifier le prix d’équilibre et la quantité d’équilibre.</w:t>
            </w:r>
            <w:r>
              <w:rPr>
                <w:sz w:val="20"/>
                <w:szCs w:val="20"/>
              </w:rPr>
              <w:t> </w:t>
            </w:r>
          </w:p>
        </w:tc>
        <w:tc>
          <w:tcPr>
            <w:tcW w:w="1701" w:type="dxa"/>
            <w:vMerge/>
            <w:shd w:val="clear" w:color="auto" w:fill="00FF00"/>
            <w:vAlign w:val="center"/>
          </w:tcPr>
          <w:p w14:paraId="69BDD53C" w14:textId="77777777" w:rsidR="009F2032" w:rsidRPr="00FA40B8"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567" w:type="dxa"/>
            <w:vMerge/>
            <w:vAlign w:val="center"/>
          </w:tcPr>
          <w:p w14:paraId="32AA5050" w14:textId="77777777" w:rsidR="009F2032" w:rsidRPr="00FA40B8"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2929" w:type="dxa"/>
            <w:vMerge/>
            <w:vAlign w:val="center"/>
          </w:tcPr>
          <w:p w14:paraId="4AD7EE05" w14:textId="77777777" w:rsidR="009F2032" w:rsidRPr="00FA40B8"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r>
      <w:tr w:rsidR="009F2032" w:rsidRPr="00FA40B8" w14:paraId="746E2A7E" w14:textId="77777777" w:rsidTr="00CB75E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36" w:type="dxa"/>
            <w:vMerge/>
            <w:shd w:val="clear" w:color="auto" w:fill="54EB09"/>
            <w:vAlign w:val="center"/>
          </w:tcPr>
          <w:p w14:paraId="344BAEDC" w14:textId="77777777" w:rsidR="009F2032" w:rsidRPr="00763728" w:rsidRDefault="009F2032" w:rsidP="00DE2ECC">
            <w:pPr>
              <w:spacing w:after="120"/>
              <w:rPr>
                <w:color w:val="auto"/>
                <w:sz w:val="20"/>
                <w:szCs w:val="20"/>
              </w:rPr>
            </w:pPr>
          </w:p>
        </w:tc>
        <w:tc>
          <w:tcPr>
            <w:tcW w:w="709" w:type="dxa"/>
            <w:vAlign w:val="center"/>
          </w:tcPr>
          <w:p w14:paraId="567FF960" w14:textId="77777777" w:rsidR="009F2032" w:rsidRPr="00FA40B8" w:rsidRDefault="009F2032"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FA40B8">
              <w:rPr>
                <w:sz w:val="20"/>
                <w:szCs w:val="20"/>
              </w:rPr>
              <w:t>29</w:t>
            </w:r>
          </w:p>
        </w:tc>
        <w:tc>
          <w:tcPr>
            <w:tcW w:w="7229" w:type="dxa"/>
            <w:vAlign w:val="center"/>
          </w:tcPr>
          <w:p w14:paraId="068EAE59" w14:textId="77777777" w:rsidR="009F2032" w:rsidRPr="00FA40B8" w:rsidRDefault="009F2032"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C14F17">
              <w:rPr>
                <w:b/>
                <w:color w:val="2F5496" w:themeColor="accent1" w:themeShade="BF"/>
                <w:sz w:val="20"/>
                <w:szCs w:val="20"/>
              </w:rPr>
              <w:t xml:space="preserve">Séance </w:t>
            </w:r>
            <w:r>
              <w:rPr>
                <w:b/>
                <w:color w:val="2F5496" w:themeColor="accent1" w:themeShade="BF"/>
                <w:sz w:val="20"/>
                <w:szCs w:val="20"/>
              </w:rPr>
              <w:t xml:space="preserve">3 </w:t>
            </w:r>
            <w:r>
              <w:rPr>
                <w:sz w:val="20"/>
                <w:szCs w:val="20"/>
              </w:rPr>
              <w:t>: « </w:t>
            </w:r>
            <w:r w:rsidRPr="00FA40B8">
              <w:rPr>
                <w:sz w:val="20"/>
                <w:szCs w:val="20"/>
              </w:rPr>
              <w:t>À l’aide d’un exemple, comprendre les effets sur l’équilibre de la mise en place d’une taxe ou d’une subvention</w:t>
            </w:r>
            <w:r>
              <w:rPr>
                <w:sz w:val="20"/>
                <w:szCs w:val="20"/>
              </w:rPr>
              <w:t> »</w:t>
            </w:r>
          </w:p>
        </w:tc>
        <w:tc>
          <w:tcPr>
            <w:tcW w:w="1701" w:type="dxa"/>
            <w:vMerge/>
            <w:shd w:val="clear" w:color="auto" w:fill="00FF00"/>
            <w:vAlign w:val="center"/>
          </w:tcPr>
          <w:p w14:paraId="2AC330F9" w14:textId="77777777" w:rsidR="009F2032" w:rsidRPr="00FA40B8" w:rsidRDefault="009F2032"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
        </w:tc>
        <w:tc>
          <w:tcPr>
            <w:tcW w:w="567" w:type="dxa"/>
            <w:vMerge/>
            <w:vAlign w:val="center"/>
          </w:tcPr>
          <w:p w14:paraId="1D3A937B" w14:textId="77777777" w:rsidR="009F2032" w:rsidRPr="00FA40B8" w:rsidRDefault="009F2032"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
        </w:tc>
        <w:tc>
          <w:tcPr>
            <w:tcW w:w="2929" w:type="dxa"/>
            <w:vMerge/>
            <w:vAlign w:val="center"/>
          </w:tcPr>
          <w:p w14:paraId="6B38930C" w14:textId="77777777" w:rsidR="009F2032" w:rsidRPr="00FA40B8" w:rsidRDefault="009F2032"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p>
        </w:tc>
      </w:tr>
      <w:tr w:rsidR="009F2032" w:rsidRPr="00FA40B8" w14:paraId="0D362E74" w14:textId="77777777" w:rsidTr="00CB75E9">
        <w:trPr>
          <w:trHeight w:val="488"/>
        </w:trPr>
        <w:tc>
          <w:tcPr>
            <w:cnfStyle w:val="001000000000" w:firstRow="0" w:lastRow="0" w:firstColumn="1" w:lastColumn="0" w:oddVBand="0" w:evenVBand="0" w:oddHBand="0" w:evenHBand="0" w:firstRowFirstColumn="0" w:firstRowLastColumn="0" w:lastRowFirstColumn="0" w:lastRowLastColumn="0"/>
            <w:tcW w:w="2836" w:type="dxa"/>
            <w:vMerge/>
            <w:shd w:val="clear" w:color="auto" w:fill="54EB09"/>
            <w:vAlign w:val="center"/>
          </w:tcPr>
          <w:p w14:paraId="41611CC8" w14:textId="77777777" w:rsidR="009F2032" w:rsidRPr="00763728" w:rsidRDefault="009F2032" w:rsidP="00DE2ECC">
            <w:pPr>
              <w:spacing w:after="120"/>
              <w:rPr>
                <w:color w:val="auto"/>
                <w:sz w:val="20"/>
                <w:szCs w:val="20"/>
              </w:rPr>
            </w:pPr>
          </w:p>
        </w:tc>
        <w:tc>
          <w:tcPr>
            <w:tcW w:w="709" w:type="dxa"/>
            <w:vAlign w:val="center"/>
          </w:tcPr>
          <w:p w14:paraId="459A0BFB" w14:textId="77777777" w:rsidR="009F2032" w:rsidRPr="00FA40B8"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FA40B8">
              <w:rPr>
                <w:sz w:val="20"/>
                <w:szCs w:val="20"/>
              </w:rPr>
              <w:t>30</w:t>
            </w:r>
          </w:p>
        </w:tc>
        <w:tc>
          <w:tcPr>
            <w:tcW w:w="7229" w:type="dxa"/>
            <w:vAlign w:val="center"/>
          </w:tcPr>
          <w:p w14:paraId="41CA8888" w14:textId="77777777" w:rsidR="009F2032"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C14F17">
              <w:rPr>
                <w:b/>
                <w:color w:val="2F5496" w:themeColor="accent1" w:themeShade="BF"/>
                <w:sz w:val="20"/>
                <w:szCs w:val="20"/>
              </w:rPr>
              <w:t xml:space="preserve">Séance </w:t>
            </w:r>
            <w:r>
              <w:rPr>
                <w:b/>
                <w:color w:val="2F5496" w:themeColor="accent1" w:themeShade="BF"/>
                <w:sz w:val="20"/>
                <w:szCs w:val="20"/>
              </w:rPr>
              <w:t xml:space="preserve">4 (facultative) </w:t>
            </w:r>
            <w:r>
              <w:rPr>
                <w:sz w:val="20"/>
                <w:szCs w:val="20"/>
              </w:rPr>
              <w:t>: les modifications des conditions de l’offre et de la demande se répercute sur les prix (déplacements de courbes)</w:t>
            </w:r>
          </w:p>
          <w:p w14:paraId="11E495E9" w14:textId="77777777" w:rsidR="009F2032" w:rsidRPr="00FA40B8"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Ou </w:t>
            </w:r>
            <w:proofErr w:type="spellStart"/>
            <w:r w:rsidRPr="00D12C12">
              <w:rPr>
                <w:color w:val="FF0066"/>
                <w:sz w:val="20"/>
                <w:szCs w:val="20"/>
              </w:rPr>
              <w:t>Evaluation</w:t>
            </w:r>
            <w:proofErr w:type="spellEnd"/>
            <w:r w:rsidRPr="00D12C12">
              <w:rPr>
                <w:color w:val="FF0066"/>
                <w:sz w:val="20"/>
                <w:szCs w:val="20"/>
              </w:rPr>
              <w:t xml:space="preserve"> </w:t>
            </w:r>
            <w:r>
              <w:rPr>
                <w:color w:val="FF0066"/>
                <w:sz w:val="20"/>
                <w:szCs w:val="20"/>
              </w:rPr>
              <w:t>thème 5</w:t>
            </w:r>
          </w:p>
        </w:tc>
        <w:tc>
          <w:tcPr>
            <w:tcW w:w="1701" w:type="dxa"/>
            <w:vMerge/>
            <w:shd w:val="clear" w:color="auto" w:fill="00FF00"/>
            <w:vAlign w:val="center"/>
          </w:tcPr>
          <w:p w14:paraId="0957D095" w14:textId="77777777" w:rsidR="009F2032" w:rsidRPr="00FA40B8"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567" w:type="dxa"/>
            <w:vMerge/>
            <w:vAlign w:val="center"/>
          </w:tcPr>
          <w:p w14:paraId="08E99BCE" w14:textId="77777777" w:rsidR="009F2032" w:rsidRPr="00FA40B8"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2929" w:type="dxa"/>
            <w:vMerge/>
            <w:vAlign w:val="center"/>
          </w:tcPr>
          <w:p w14:paraId="050ADFBE" w14:textId="77777777" w:rsidR="009F2032" w:rsidRPr="00FA40B8" w:rsidRDefault="009F2032" w:rsidP="00DE2ECC">
            <w:pPr>
              <w:spacing w:after="120"/>
              <w:cnfStyle w:val="000000000000" w:firstRow="0" w:lastRow="0" w:firstColumn="0" w:lastColumn="0" w:oddVBand="0" w:evenVBand="0" w:oddHBand="0" w:evenHBand="0" w:firstRowFirstColumn="0" w:firstRowLastColumn="0" w:lastRowFirstColumn="0" w:lastRowLastColumn="0"/>
              <w:rPr>
                <w:sz w:val="20"/>
                <w:szCs w:val="20"/>
              </w:rPr>
            </w:pPr>
          </w:p>
        </w:tc>
      </w:tr>
      <w:tr w:rsidR="00CB75E9" w:rsidRPr="00FA40B8" w14:paraId="09E4AEE8" w14:textId="77777777" w:rsidTr="00370397">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6" w:type="dxa"/>
            <w:shd w:val="clear" w:color="auto" w:fill="54EB09"/>
            <w:vAlign w:val="center"/>
          </w:tcPr>
          <w:p w14:paraId="72A0D4FB" w14:textId="77777777" w:rsidR="00CB75E9" w:rsidRPr="00763728" w:rsidRDefault="00CB75E9" w:rsidP="00DE2ECC">
            <w:pPr>
              <w:spacing w:after="120"/>
              <w:rPr>
                <w:color w:val="auto"/>
                <w:sz w:val="20"/>
                <w:szCs w:val="20"/>
              </w:rPr>
            </w:pPr>
            <w:r w:rsidRPr="00CB75E9">
              <w:rPr>
                <w:color w:val="auto"/>
                <w:sz w:val="20"/>
                <w:szCs w:val="20"/>
                <w:highlight w:val="yellow"/>
              </w:rPr>
              <w:t>Révisions</w:t>
            </w:r>
          </w:p>
        </w:tc>
        <w:tc>
          <w:tcPr>
            <w:tcW w:w="709" w:type="dxa"/>
            <w:vAlign w:val="center"/>
          </w:tcPr>
          <w:p w14:paraId="1F178DE8" w14:textId="77777777" w:rsidR="00CB75E9" w:rsidRPr="00FA40B8" w:rsidRDefault="00CB75E9"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FA40B8">
              <w:rPr>
                <w:sz w:val="20"/>
                <w:szCs w:val="20"/>
              </w:rPr>
              <w:t>31</w:t>
            </w:r>
            <w:r w:rsidR="00370397">
              <w:rPr>
                <w:sz w:val="20"/>
                <w:szCs w:val="20"/>
              </w:rPr>
              <w:t>+</w:t>
            </w:r>
          </w:p>
        </w:tc>
        <w:tc>
          <w:tcPr>
            <w:tcW w:w="12426" w:type="dxa"/>
            <w:gridSpan w:val="4"/>
            <w:vAlign w:val="center"/>
          </w:tcPr>
          <w:p w14:paraId="65ABC656" w14:textId="77777777" w:rsidR="00CB75E9" w:rsidRPr="00FA40B8" w:rsidRDefault="00370397" w:rsidP="00DE2ECC">
            <w:pPr>
              <w:spacing w:after="12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00CB75E9">
              <w:rPr>
                <w:sz w:val="20"/>
                <w:szCs w:val="20"/>
              </w:rPr>
              <w:t>« Les questions que se posent l’économiste, le sociologue et le politiste ». Révisions et mise en perspective de l’ensemble des thèmes abordés.</w:t>
            </w:r>
          </w:p>
        </w:tc>
      </w:tr>
    </w:tbl>
    <w:p w14:paraId="2516AFB5" w14:textId="77777777" w:rsidR="00FA40B8" w:rsidRDefault="00FA40B8"/>
    <w:sectPr w:rsidR="00FA40B8" w:rsidSect="00BE6B31">
      <w:headerReference w:type="default" r:id="rId6"/>
      <w:pgSz w:w="16838" w:h="11906" w:orient="landscape"/>
      <w:pgMar w:top="297" w:right="56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65B76" w14:textId="77777777" w:rsidR="008302B4" w:rsidRDefault="008302B4" w:rsidP="00D12C12">
      <w:pPr>
        <w:spacing w:after="0" w:line="240" w:lineRule="auto"/>
      </w:pPr>
      <w:r>
        <w:separator/>
      </w:r>
    </w:p>
  </w:endnote>
  <w:endnote w:type="continuationSeparator" w:id="0">
    <w:p w14:paraId="4DCAF4C6" w14:textId="77777777" w:rsidR="008302B4" w:rsidRDefault="008302B4" w:rsidP="00D12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AE318" w14:textId="77777777" w:rsidR="008302B4" w:rsidRDefault="008302B4" w:rsidP="00D12C12">
      <w:pPr>
        <w:spacing w:after="0" w:line="240" w:lineRule="auto"/>
      </w:pPr>
      <w:r>
        <w:separator/>
      </w:r>
    </w:p>
  </w:footnote>
  <w:footnote w:type="continuationSeparator" w:id="0">
    <w:p w14:paraId="05DB2B64" w14:textId="77777777" w:rsidR="008302B4" w:rsidRDefault="008302B4" w:rsidP="00D12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E49BF" w14:textId="77777777" w:rsidR="006858F7" w:rsidRPr="00D12C12" w:rsidRDefault="006858F7">
    <w:pPr>
      <w:pStyle w:val="En-tte"/>
    </w:pPr>
    <w:r>
      <w:rPr>
        <w:noProof/>
      </w:rPr>
      <mc:AlternateContent>
        <mc:Choice Requires="wps">
          <w:drawing>
            <wp:anchor distT="0" distB="0" distL="114300" distR="114300" simplePos="0" relativeHeight="251660288" behindDoc="0" locked="0" layoutInCell="0" allowOverlap="1" wp14:anchorId="69906847" wp14:editId="63FD66D3">
              <wp:simplePos x="0" y="0"/>
              <wp:positionH relativeFrom="margin">
                <wp:align>left</wp:align>
              </wp:positionH>
              <wp:positionV relativeFrom="topMargin">
                <wp:align>center</wp:align>
              </wp:positionV>
              <wp:extent cx="9432290" cy="167640"/>
              <wp:effectExtent l="0" t="0" r="0" b="1270"/>
              <wp:wrapNone/>
              <wp:docPr id="218" name="Zone de texte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2290" cy="167640"/>
                      </a:xfrm>
                      <a:prstGeom prst="rect">
                        <a:avLst/>
                      </a:prstGeom>
                      <a:ln>
                        <a:noFill/>
                      </a:ln>
                      <a:effectLst/>
                    </wps:spPr>
                    <wps:style>
                      <a:lnRef idx="2">
                        <a:schemeClr val="dk1"/>
                      </a:lnRef>
                      <a:fillRef idx="1">
                        <a:schemeClr val="lt1"/>
                      </a:fillRef>
                      <a:effectRef idx="0">
                        <a:schemeClr val="dk1"/>
                      </a:effectRef>
                      <a:fontRef idx="minor">
                        <a:schemeClr val="dk1"/>
                      </a:fontRef>
                    </wps:style>
                    <wps:txbx>
                      <w:txbxContent>
                        <w:p w14:paraId="5A1AF197" w14:textId="77777777" w:rsidR="006858F7" w:rsidRPr="00C919F7" w:rsidRDefault="008302B4">
                          <w:pPr>
                            <w:spacing w:after="0" w:line="240" w:lineRule="auto"/>
                            <w:rPr>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re"/>
                              <w:id w:val="-2110574547"/>
                              <w:dataBinding w:prefixMappings="xmlns:ns0='http://schemas.openxmlformats.org/package/2006/metadata/core-properties' xmlns:ns1='http://purl.org/dc/elements/1.1/'" w:xpath="/ns0:coreProperties[1]/ns1:title[1]" w:storeItemID="{6C3C8BC8-F283-45AE-878A-BAB7291924A1}"/>
                              <w:text/>
                            </w:sdtPr>
                            <w:sdtEndPr/>
                            <w:sdtContent>
                              <w:r w:rsidR="006858F7">
                                <w:rPr>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Mme PHILIPPE- Programmation classe de Seconde</w:t>
                              </w:r>
                            </w:sdtContent>
                          </w:sdt>
                          <w:r w:rsidR="006858F7" w:rsidRPr="00C919F7">
                            <w:rPr>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2019-2020</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9906847" id="_x0000_t202" coordsize="21600,21600" o:spt="202" path="m,l,21600r21600,l21600,xe">
              <v:stroke joinstyle="miter"/>
              <v:path gradientshapeok="t" o:connecttype="rect"/>
            </v:shapetype>
            <v:shape id="Zone de texte 218" o:spid="_x0000_s1026" type="#_x0000_t202" style="position:absolute;margin-left:0;margin-top:0;width:742.7pt;height:13.2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" o:allowincell="f" fillcolor="white [3201]" stroked="f" strokeweight="1pt">
              <v:textbox style="mso-fit-shape-to-text:t" inset=",0,,0">
                <w:txbxContent>
                  <w:p w14:paraId="5A1AF197" w14:textId="77777777" w:rsidR="006858F7" w:rsidRPr="00C919F7" w:rsidRDefault="008302B4">
                    <w:pPr>
                      <w:spacing w:after="0" w:line="240" w:lineRule="auto"/>
                      <w:rPr>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re"/>
                        <w:id w:val="-2110574547"/>
                        <w:dataBinding w:prefixMappings="xmlns:ns0='http://schemas.openxmlformats.org/package/2006/metadata/core-properties' xmlns:ns1='http://purl.org/dc/elements/1.1/'" w:xpath="/ns0:coreProperties[1]/ns1:title[1]" w:storeItemID="{6C3C8BC8-F283-45AE-878A-BAB7291924A1}"/>
                        <w:text/>
                      </w:sdtPr>
                      <w:sdtEndPr/>
                      <w:sdtContent>
                        <w:r w:rsidR="006858F7">
                          <w:rPr>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Mme PHILIPPE- Programmation classe de Seconde</w:t>
                        </w:r>
                      </w:sdtContent>
                    </w:sdt>
                    <w:r w:rsidR="006858F7" w:rsidRPr="00C919F7">
                      <w:rPr>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2019-2020</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0B5E903C" wp14:editId="45D010A2">
              <wp:simplePos x="0" y="0"/>
              <wp:positionH relativeFrom="page">
                <wp:align>left</wp:align>
              </wp:positionH>
              <wp:positionV relativeFrom="topMargin">
                <wp:align>center</wp:align>
              </wp:positionV>
              <wp:extent cx="914400" cy="170815"/>
              <wp:effectExtent l="0" t="0" r="0" b="635"/>
              <wp:wrapNone/>
              <wp:docPr id="219" name="Zone de texte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2D0A2B89" w14:textId="77777777" w:rsidR="006858F7" w:rsidRDefault="006858F7">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B5E903C" id="Zone de texte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CxeOnonAgAANgQAAA4AAAAAAAAAAAAAAAAALgIAAGRycy9lMm9Eb2Mu&#10;eG1sUEsBAi0AFAAGAAgAAAAhAEBxNDjbAAAABAEAAA8AAAAAAAAAAAAAAAAAgQQAAGRycy9kb3du&#10;cmV2LnhtbFBLBQYAAAAABAAEAPMAAACJBQAAAAA=&#10;" o:allowincell="f" fillcolor="#a8d08d [1945]" stroked="f">
              <v:textbox style="mso-fit-shape-to-text:t" inset=",0,,0">
                <w:txbxContent>
                  <w:p w14:paraId="2D0A2B89" w14:textId="77777777" w:rsidR="006858F7" w:rsidRDefault="006858F7">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CD8"/>
    <w:rsid w:val="00055FDD"/>
    <w:rsid w:val="00087466"/>
    <w:rsid w:val="001E604E"/>
    <w:rsid w:val="00370397"/>
    <w:rsid w:val="003D57D8"/>
    <w:rsid w:val="0040329E"/>
    <w:rsid w:val="00456E1E"/>
    <w:rsid w:val="00475423"/>
    <w:rsid w:val="004D1A6B"/>
    <w:rsid w:val="00511D79"/>
    <w:rsid w:val="00534378"/>
    <w:rsid w:val="00575590"/>
    <w:rsid w:val="006858F7"/>
    <w:rsid w:val="006E5CEF"/>
    <w:rsid w:val="00763728"/>
    <w:rsid w:val="0077540D"/>
    <w:rsid w:val="007A45D1"/>
    <w:rsid w:val="008302B4"/>
    <w:rsid w:val="00890314"/>
    <w:rsid w:val="00890DF4"/>
    <w:rsid w:val="008F188E"/>
    <w:rsid w:val="00920473"/>
    <w:rsid w:val="00964984"/>
    <w:rsid w:val="009F2032"/>
    <w:rsid w:val="00A2102C"/>
    <w:rsid w:val="00A274CD"/>
    <w:rsid w:val="00A74CD8"/>
    <w:rsid w:val="00AB61E3"/>
    <w:rsid w:val="00BB50AF"/>
    <w:rsid w:val="00BE46B6"/>
    <w:rsid w:val="00BE6B31"/>
    <w:rsid w:val="00C14F17"/>
    <w:rsid w:val="00C42412"/>
    <w:rsid w:val="00C64C03"/>
    <w:rsid w:val="00C919F7"/>
    <w:rsid w:val="00CB75E9"/>
    <w:rsid w:val="00D00A77"/>
    <w:rsid w:val="00D12C12"/>
    <w:rsid w:val="00D642F3"/>
    <w:rsid w:val="00D9418E"/>
    <w:rsid w:val="00DB59DE"/>
    <w:rsid w:val="00DC0609"/>
    <w:rsid w:val="00DE2ECC"/>
    <w:rsid w:val="00F52BF9"/>
    <w:rsid w:val="00F87ACA"/>
    <w:rsid w:val="00FA40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53B41"/>
  <w15:chartTrackingRefBased/>
  <w15:docId w15:val="{4C8F0774-D769-434F-9927-46AC64A2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unhideWhenUsed/>
    <w:qFormat/>
    <w:rsid w:val="009F20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74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74CD8"/>
    <w:pPr>
      <w:ind w:left="720"/>
      <w:contextualSpacing/>
    </w:pPr>
  </w:style>
  <w:style w:type="table" w:styleId="TableauGrille1Clair-Accentuation4">
    <w:name w:val="Grid Table 1 Light Accent 4"/>
    <w:basedOn w:val="TableauNormal"/>
    <w:uiPriority w:val="46"/>
    <w:rsid w:val="00763728"/>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5Fonc-Accentuation6">
    <w:name w:val="Grid Table 5 Dark Accent 6"/>
    <w:basedOn w:val="TableauNormal"/>
    <w:uiPriority w:val="50"/>
    <w:rsid w:val="007637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En-tte">
    <w:name w:val="header"/>
    <w:basedOn w:val="Normal"/>
    <w:link w:val="En-tteCar"/>
    <w:uiPriority w:val="99"/>
    <w:unhideWhenUsed/>
    <w:rsid w:val="00D12C12"/>
    <w:pPr>
      <w:tabs>
        <w:tab w:val="center" w:pos="4536"/>
        <w:tab w:val="right" w:pos="9072"/>
      </w:tabs>
      <w:spacing w:after="0" w:line="240" w:lineRule="auto"/>
    </w:pPr>
  </w:style>
  <w:style w:type="character" w:customStyle="1" w:styleId="En-tteCar">
    <w:name w:val="En-tête Car"/>
    <w:basedOn w:val="Policepardfaut"/>
    <w:link w:val="En-tte"/>
    <w:uiPriority w:val="99"/>
    <w:rsid w:val="00D12C12"/>
  </w:style>
  <w:style w:type="paragraph" w:styleId="Pieddepage">
    <w:name w:val="footer"/>
    <w:basedOn w:val="Normal"/>
    <w:link w:val="PieddepageCar"/>
    <w:uiPriority w:val="99"/>
    <w:unhideWhenUsed/>
    <w:rsid w:val="00D12C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2C12"/>
  </w:style>
  <w:style w:type="character" w:customStyle="1" w:styleId="Titre3Car">
    <w:name w:val="Titre 3 Car"/>
    <w:basedOn w:val="Policepardfaut"/>
    <w:link w:val="Titre3"/>
    <w:uiPriority w:val="9"/>
    <w:rsid w:val="009F203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83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3429</TotalTime>
  <Pages>2</Pages>
  <Words>811</Words>
  <Characters>4466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Mme PHILIPPE- Programmation classe de Seconde</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Mme PHILIPPE- Programmation classe de Seconde</dc:title>
  <dc:subject/>
  <dc:creator>Mu</dc:creator>
  <cp:keywords/>
  <dc:description/>
  <cp:lastModifiedBy>François</cp:lastModifiedBy>
  <cp:revision>9</cp:revision>
  <dcterms:created xsi:type="dcterms:W3CDTF">2019-04-15T08:57:00Z</dcterms:created>
  <dcterms:modified xsi:type="dcterms:W3CDTF">2019-07-11T18:20:00Z</dcterms:modified>
</cp:coreProperties>
</file>