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1FE7" w14:textId="77777777" w:rsidR="00C06B79" w:rsidRPr="00027F0B" w:rsidRDefault="00622576" w:rsidP="00622576">
      <w:pPr>
        <w:jc w:val="center"/>
        <w:rPr>
          <w:rFonts w:eastAsia="Calibri" w:cs="Arial"/>
          <w:b/>
          <w:sz w:val="28"/>
          <w:szCs w:val="28"/>
        </w:rPr>
      </w:pPr>
      <w:r w:rsidRPr="00027F0B">
        <w:rPr>
          <w:rFonts w:eastAsia="Calibri" w:cs="Arial"/>
          <w:b/>
          <w:sz w:val="28"/>
          <w:szCs w:val="28"/>
        </w:rPr>
        <w:t>ÉPREUVE COMPOSÉE</w:t>
      </w:r>
    </w:p>
    <w:p w14:paraId="46FAAFBE" w14:textId="77777777" w:rsidR="00622576" w:rsidRPr="00027F0B" w:rsidRDefault="00622576" w:rsidP="00622576">
      <w:pPr>
        <w:spacing w:before="240" w:after="120"/>
        <w:rPr>
          <w:rFonts w:eastAsia="Calibri" w:cs="Arial"/>
          <w:b/>
        </w:rPr>
      </w:pPr>
      <w:r w:rsidRPr="00027F0B">
        <w:rPr>
          <w:rFonts w:eastAsia="Calibri" w:cs="Arial"/>
          <w:b/>
        </w:rPr>
        <w:t>PARTIE 1 : MOBILISATION DES CONNAISSANCES (4 points)</w:t>
      </w:r>
    </w:p>
    <w:tbl>
      <w:tblPr>
        <w:tblStyle w:val="Grilledutableau"/>
        <w:tblW w:w="11057" w:type="dxa"/>
        <w:jc w:val="center"/>
        <w:tblLook w:val="04A0" w:firstRow="1" w:lastRow="0" w:firstColumn="1" w:lastColumn="0" w:noHBand="0" w:noVBand="1"/>
      </w:tblPr>
      <w:tblGrid>
        <w:gridCol w:w="10024"/>
        <w:gridCol w:w="1033"/>
      </w:tblGrid>
      <w:tr w:rsidR="00221C83" w:rsidRPr="00221C83" w14:paraId="3C0E6395" w14:textId="77777777" w:rsidTr="00622576">
        <w:trPr>
          <w:trHeight w:val="321"/>
          <w:jc w:val="center"/>
        </w:trPr>
        <w:tc>
          <w:tcPr>
            <w:tcW w:w="10024" w:type="dxa"/>
            <w:shd w:val="clear" w:color="auto" w:fill="D9D9D9"/>
            <w:vAlign w:val="center"/>
          </w:tcPr>
          <w:p w14:paraId="1A34E929" w14:textId="77777777" w:rsidR="00622576" w:rsidRPr="00221C83" w:rsidRDefault="00622576" w:rsidP="00622576">
            <w:pPr>
              <w:rPr>
                <w:rFonts w:ascii="Arial" w:hAnsi="Arial" w:cs="Arial"/>
                <w:b/>
              </w:rPr>
            </w:pPr>
            <w:r w:rsidRPr="00221C83">
              <w:rPr>
                <w:rFonts w:ascii="Arial" w:hAnsi="Arial" w:cs="Arial"/>
                <w:b/>
              </w:rPr>
              <w:t>Les attentes inscrites au programme</w:t>
            </w:r>
          </w:p>
        </w:tc>
        <w:tc>
          <w:tcPr>
            <w:tcW w:w="1033" w:type="dxa"/>
            <w:shd w:val="clear" w:color="auto" w:fill="D9D9D9"/>
            <w:vAlign w:val="center"/>
          </w:tcPr>
          <w:p w14:paraId="7AE19B43" w14:textId="77777777" w:rsidR="00622576" w:rsidRPr="00221C83" w:rsidRDefault="00622576" w:rsidP="00622576">
            <w:pPr>
              <w:rPr>
                <w:rFonts w:ascii="Arial" w:hAnsi="Arial" w:cs="Arial"/>
                <w:b/>
              </w:rPr>
            </w:pPr>
            <w:r w:rsidRPr="00221C83">
              <w:rPr>
                <w:rFonts w:ascii="Arial" w:hAnsi="Arial" w:cs="Arial"/>
                <w:b/>
              </w:rPr>
              <w:t>Barème</w:t>
            </w:r>
          </w:p>
        </w:tc>
      </w:tr>
      <w:tr w:rsidR="00221C83" w:rsidRPr="00221C83" w14:paraId="0288AEAA" w14:textId="77777777" w:rsidTr="0075304C">
        <w:trPr>
          <w:trHeight w:val="1843"/>
          <w:jc w:val="center"/>
        </w:trPr>
        <w:tc>
          <w:tcPr>
            <w:tcW w:w="10024" w:type="dxa"/>
          </w:tcPr>
          <w:p w14:paraId="0F0F29EB" w14:textId="77777777" w:rsidR="00622576" w:rsidRPr="00221C83" w:rsidRDefault="00622576" w:rsidP="00622576">
            <w:pPr>
              <w:tabs>
                <w:tab w:val="left" w:leader="dot" w:pos="1049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1C83">
              <w:rPr>
                <w:rFonts w:ascii="Arial" w:hAnsi="Arial" w:cs="Arial"/>
                <w:b/>
                <w:iCs/>
                <w:u w:val="single"/>
              </w:rPr>
              <w:t>Compréhension de la consigne et mobilisation des connaissances acquises dans le cadre du programme</w:t>
            </w:r>
          </w:p>
          <w:p w14:paraId="53C7C73B" w14:textId="77777777" w:rsidR="00622576" w:rsidRPr="00221C83" w:rsidRDefault="00622576" w:rsidP="00622576">
            <w:pPr>
              <w:tabs>
                <w:tab w:val="left" w:leader="dot" w:pos="10490"/>
              </w:tabs>
              <w:rPr>
                <w:rFonts w:ascii="Arial" w:hAnsi="Arial" w:cs="Arial"/>
              </w:rPr>
            </w:pPr>
          </w:p>
          <w:p w14:paraId="3232F861" w14:textId="77777777" w:rsidR="00622576" w:rsidRPr="00221C83" w:rsidRDefault="00622576" w:rsidP="00622576">
            <w:pPr>
              <w:tabs>
                <w:tab w:val="left" w:leader="dot" w:pos="10490"/>
              </w:tabs>
              <w:rPr>
                <w:rFonts w:ascii="Arial" w:hAnsi="Arial" w:cs="Arial"/>
              </w:rPr>
            </w:pPr>
            <w:r w:rsidRPr="00221C83">
              <w:rPr>
                <w:rFonts w:ascii="Arial" w:hAnsi="Arial" w:cs="Arial"/>
              </w:rPr>
              <w:t>L’élève doit montrer de manière explicite qu’il maîtrise les connaissances clés.</w:t>
            </w:r>
          </w:p>
          <w:p w14:paraId="686F61D3" w14:textId="77777777" w:rsidR="00622576" w:rsidRPr="00221C83" w:rsidRDefault="00622576" w:rsidP="00622576">
            <w:pPr>
              <w:tabs>
                <w:tab w:val="left" w:leader="dot" w:pos="10490"/>
              </w:tabs>
              <w:rPr>
                <w:rFonts w:ascii="Arial" w:hAnsi="Arial" w:cs="Arial"/>
              </w:rPr>
            </w:pPr>
            <w:r w:rsidRPr="00221C83">
              <w:rPr>
                <w:rFonts w:ascii="Arial" w:hAnsi="Arial" w:cs="Arial"/>
              </w:rPr>
              <w:t>Des définitions ne sont pas nécessairement attendues</w:t>
            </w:r>
            <w:r w:rsidR="00817DEA" w:rsidRPr="00221C83">
              <w:rPr>
                <w:rFonts w:ascii="Arial" w:hAnsi="Arial" w:cs="Arial"/>
              </w:rPr>
              <w:t>.</w:t>
            </w:r>
          </w:p>
          <w:p w14:paraId="1408CB86" w14:textId="5ABE779D" w:rsidR="00CC28BB" w:rsidRPr="00221C83" w:rsidRDefault="00622576" w:rsidP="00CC28BB">
            <w:pPr>
              <w:rPr>
                <w:rFonts w:ascii="Arial" w:hAnsi="Arial" w:cs="Arial"/>
              </w:rPr>
            </w:pPr>
            <w:r w:rsidRPr="00221C83">
              <w:rPr>
                <w:rFonts w:ascii="Arial" w:hAnsi="Arial" w:cs="Arial"/>
              </w:rPr>
              <w:t>Une réponse structurée en paragraphes n’est pas nécessairement attendue</w:t>
            </w:r>
            <w:r w:rsidR="00CC28BB" w:rsidRPr="00221C83">
              <w:rPr>
                <w:rFonts w:ascii="Arial" w:hAnsi="Arial" w:cs="Arial"/>
              </w:rPr>
              <w:t>, une réponse simple, concise et précise peut obtenir l’intégralité des points</w:t>
            </w:r>
            <w:r w:rsidR="0075304C" w:rsidRPr="00221C83">
              <w:rPr>
                <w:rFonts w:ascii="Arial" w:hAnsi="Arial" w:cs="Arial"/>
              </w:rPr>
              <w:t>.</w:t>
            </w:r>
          </w:p>
        </w:tc>
        <w:tc>
          <w:tcPr>
            <w:tcW w:w="1033" w:type="dxa"/>
            <w:vAlign w:val="center"/>
          </w:tcPr>
          <w:p w14:paraId="30748E6D" w14:textId="77777777" w:rsidR="00622576" w:rsidRPr="00221C83" w:rsidRDefault="00622576" w:rsidP="0062257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221C83">
              <w:rPr>
                <w:rFonts w:ascii="Arial" w:hAnsi="Arial" w:cs="Arial"/>
                <w:b/>
              </w:rPr>
              <w:t>4</w:t>
            </w:r>
          </w:p>
        </w:tc>
      </w:tr>
    </w:tbl>
    <w:p w14:paraId="50A152AC" w14:textId="77777777" w:rsidR="00622576" w:rsidRPr="00027F0B" w:rsidRDefault="00622576" w:rsidP="00622576">
      <w:pPr>
        <w:spacing w:before="240" w:after="120"/>
        <w:rPr>
          <w:rFonts w:cs="Arial"/>
        </w:rPr>
      </w:pPr>
      <w:r w:rsidRPr="00027F0B">
        <w:rPr>
          <w:rFonts w:eastAsia="Calibri" w:cs="Arial"/>
          <w:b/>
        </w:rPr>
        <w:t xml:space="preserve">PARTIE 2 : ÉTUDE D’UN DOCUMENT </w:t>
      </w:r>
      <w:bookmarkStart w:id="0" w:name="_Hlk59103894"/>
      <w:r w:rsidRPr="00027F0B">
        <w:rPr>
          <w:rFonts w:eastAsia="Calibri" w:cs="Arial"/>
          <w:b/>
        </w:rPr>
        <w:t>(6 points)</w:t>
      </w:r>
      <w:bookmarkEnd w:id="0"/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32"/>
        <w:gridCol w:w="3858"/>
        <w:gridCol w:w="967"/>
      </w:tblGrid>
      <w:tr w:rsidR="00221C83" w:rsidRPr="00221C83" w14:paraId="43E04742" w14:textId="77777777" w:rsidTr="00622576">
        <w:trPr>
          <w:trHeight w:val="454"/>
          <w:jc w:val="center"/>
        </w:trPr>
        <w:tc>
          <w:tcPr>
            <w:tcW w:w="10090" w:type="dxa"/>
            <w:gridSpan w:val="2"/>
            <w:shd w:val="clear" w:color="auto" w:fill="D9D9D9"/>
            <w:vAlign w:val="center"/>
          </w:tcPr>
          <w:p w14:paraId="57ED830D" w14:textId="77777777" w:rsidR="00622576" w:rsidRPr="00221C83" w:rsidRDefault="00622576" w:rsidP="00622576">
            <w:pPr>
              <w:ind w:left="57"/>
              <w:rPr>
                <w:rFonts w:eastAsia="Calibri" w:cs="Arial"/>
                <w:b/>
                <w:sz w:val="20"/>
                <w:szCs w:val="20"/>
              </w:rPr>
            </w:pPr>
            <w:bookmarkStart w:id="1" w:name="_Hlk59103910"/>
            <w:r w:rsidRPr="00221C83">
              <w:rPr>
                <w:rFonts w:eastAsia="Calibri" w:cs="Arial"/>
                <w:b/>
                <w:sz w:val="20"/>
                <w:szCs w:val="20"/>
              </w:rPr>
              <w:t>Les attentes inscrites au programme pour répondre à la question 1 (2 ou 3 points)</w:t>
            </w:r>
          </w:p>
        </w:tc>
        <w:tc>
          <w:tcPr>
            <w:tcW w:w="967" w:type="dxa"/>
            <w:shd w:val="clear" w:color="auto" w:fill="D9D9D9"/>
            <w:vAlign w:val="center"/>
          </w:tcPr>
          <w:p w14:paraId="4DC97026" w14:textId="77777777" w:rsidR="00622576" w:rsidRPr="00221C83" w:rsidRDefault="00622576" w:rsidP="00622576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221C83">
              <w:rPr>
                <w:rFonts w:eastAsia="Calibri" w:cs="Arial"/>
                <w:b/>
                <w:sz w:val="20"/>
                <w:szCs w:val="20"/>
              </w:rPr>
              <w:t>Barème</w:t>
            </w:r>
          </w:p>
        </w:tc>
      </w:tr>
      <w:tr w:rsidR="00221C83" w:rsidRPr="00221C83" w14:paraId="24D0DB42" w14:textId="77777777" w:rsidTr="0075304C">
        <w:trPr>
          <w:trHeight w:val="1177"/>
          <w:jc w:val="center"/>
        </w:trPr>
        <w:tc>
          <w:tcPr>
            <w:tcW w:w="6232" w:type="dxa"/>
          </w:tcPr>
          <w:p w14:paraId="0E1A8692" w14:textId="77777777" w:rsidR="00096662" w:rsidRPr="00221C83" w:rsidRDefault="00096662" w:rsidP="00622576">
            <w:pPr>
              <w:tabs>
                <w:tab w:val="left" w:leader="dot" w:pos="10490"/>
              </w:tabs>
              <w:spacing w:line="276" w:lineRule="auto"/>
              <w:ind w:left="57"/>
              <w:rPr>
                <w:rFonts w:eastAsia="Calibri" w:cs="Arial"/>
                <w:b/>
                <w:iCs/>
                <w:sz w:val="20"/>
                <w:szCs w:val="20"/>
                <w:u w:val="single"/>
              </w:rPr>
            </w:pPr>
            <w:r w:rsidRPr="00221C83">
              <w:rPr>
                <w:rFonts w:eastAsia="Calibri" w:cs="Arial"/>
                <w:b/>
                <w:iCs/>
                <w:sz w:val="20"/>
                <w:szCs w:val="20"/>
                <w:u w:val="single"/>
              </w:rPr>
              <w:t>Compréhension de la consigne</w:t>
            </w:r>
          </w:p>
          <w:p w14:paraId="2AA94F7B" w14:textId="77777777" w:rsidR="00096662" w:rsidRPr="00221C83" w:rsidRDefault="00096662" w:rsidP="00622576">
            <w:pPr>
              <w:tabs>
                <w:tab w:val="left" w:leader="dot" w:pos="10490"/>
              </w:tabs>
              <w:ind w:left="57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58" w:type="dxa"/>
            <w:vAlign w:val="center"/>
          </w:tcPr>
          <w:p w14:paraId="3C5ADD41" w14:textId="77777777" w:rsidR="00096662" w:rsidRPr="00221C83" w:rsidRDefault="00096662" w:rsidP="00622576">
            <w:pPr>
              <w:tabs>
                <w:tab w:val="left" w:leader="dot" w:pos="10490"/>
              </w:tabs>
              <w:ind w:left="57"/>
              <w:rPr>
                <w:rFonts w:eastAsia="Calibri" w:cs="Arial"/>
                <w:bCs/>
                <w:iCs/>
                <w:sz w:val="20"/>
                <w:szCs w:val="20"/>
              </w:rPr>
            </w:pPr>
            <w:r w:rsidRPr="00221C83">
              <w:rPr>
                <w:rFonts w:eastAsia="Calibri" w:cs="Arial"/>
                <w:b/>
                <w:i/>
                <w:sz w:val="20"/>
                <w:szCs w:val="20"/>
              </w:rPr>
              <w:t>En fonction de la consigne</w:t>
            </w:r>
            <w:r w:rsidRPr="00221C83">
              <w:rPr>
                <w:rFonts w:eastAsia="Calibri" w:cs="Arial"/>
                <w:bCs/>
                <w:iCs/>
                <w:sz w:val="20"/>
                <w:szCs w:val="20"/>
              </w:rPr>
              <w:t>, l’élève a compris ce qui est attendu (donner un constat global, donner plusieurs constats, comparer, caractériser …).</w:t>
            </w:r>
          </w:p>
        </w:tc>
        <w:tc>
          <w:tcPr>
            <w:tcW w:w="967" w:type="dxa"/>
            <w:vMerge w:val="restart"/>
            <w:vAlign w:val="center"/>
          </w:tcPr>
          <w:p w14:paraId="04E6C99A" w14:textId="77777777" w:rsidR="00096662" w:rsidRPr="00221C83" w:rsidRDefault="00096662" w:rsidP="00096662">
            <w:pPr>
              <w:ind w:right="113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221C83" w:rsidRPr="00221C83" w14:paraId="64E6DC68" w14:textId="77777777" w:rsidTr="0075304C">
        <w:trPr>
          <w:trHeight w:val="1265"/>
          <w:jc w:val="center"/>
        </w:trPr>
        <w:tc>
          <w:tcPr>
            <w:tcW w:w="6232" w:type="dxa"/>
          </w:tcPr>
          <w:p w14:paraId="7B78434C" w14:textId="77777777" w:rsidR="00096662" w:rsidRPr="00221C83" w:rsidRDefault="00096662" w:rsidP="00622576">
            <w:pPr>
              <w:ind w:left="57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221C83">
              <w:rPr>
                <w:rFonts w:eastAsia="Calibri" w:cs="Arial"/>
                <w:b/>
                <w:sz w:val="20"/>
                <w:szCs w:val="20"/>
                <w:u w:val="single"/>
              </w:rPr>
              <w:t>Mobilisation des données et des savoir-faire</w:t>
            </w:r>
          </w:p>
          <w:p w14:paraId="4FBAB005" w14:textId="77777777" w:rsidR="00096662" w:rsidRPr="00221C83" w:rsidRDefault="00096662" w:rsidP="00622576">
            <w:pPr>
              <w:ind w:left="57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58" w:type="dxa"/>
            <w:vAlign w:val="center"/>
          </w:tcPr>
          <w:p w14:paraId="47FFA1EF" w14:textId="77777777" w:rsidR="00096662" w:rsidRPr="00221C83" w:rsidRDefault="00096662" w:rsidP="00622576">
            <w:pPr>
              <w:ind w:left="57"/>
              <w:rPr>
                <w:rFonts w:eastAsia="Calibri" w:cs="Arial"/>
                <w:b/>
                <w:i/>
                <w:sz w:val="20"/>
                <w:szCs w:val="20"/>
              </w:rPr>
            </w:pPr>
            <w:r w:rsidRPr="00221C83">
              <w:rPr>
                <w:rFonts w:eastAsia="Calibri" w:cs="Arial"/>
                <w:b/>
                <w:i/>
                <w:sz w:val="20"/>
                <w:szCs w:val="20"/>
              </w:rPr>
              <w:t>En fonction de la consigne et du document, l’élève est capable de :</w:t>
            </w:r>
          </w:p>
          <w:p w14:paraId="34F419CD" w14:textId="68D2719D" w:rsidR="00096662" w:rsidRPr="00221C83" w:rsidRDefault="00096662" w:rsidP="00A64AB0">
            <w:pPr>
              <w:ind w:left="139"/>
              <w:rPr>
                <w:rFonts w:eastAsia="Calibri" w:cs="Arial"/>
                <w:sz w:val="20"/>
                <w:szCs w:val="20"/>
              </w:rPr>
            </w:pPr>
            <w:r w:rsidRPr="00221C83">
              <w:rPr>
                <w:rFonts w:eastAsia="Calibri" w:cs="Arial"/>
                <w:sz w:val="20"/>
                <w:szCs w:val="20"/>
              </w:rPr>
              <w:t>- sélectionner des données pertinentes</w:t>
            </w:r>
            <w:r w:rsidR="002A3B8D" w:rsidRPr="00221C83">
              <w:rPr>
                <w:rFonts w:eastAsia="Calibri" w:cs="Arial"/>
                <w:sz w:val="20"/>
                <w:szCs w:val="20"/>
              </w:rPr>
              <w:t>,</w:t>
            </w:r>
          </w:p>
          <w:p w14:paraId="138EAE5C" w14:textId="63B857E1" w:rsidR="00096662" w:rsidRPr="00221C83" w:rsidRDefault="00096662" w:rsidP="00A64AB0">
            <w:pPr>
              <w:ind w:left="139"/>
              <w:rPr>
                <w:rFonts w:eastAsia="Calibri" w:cs="Arial"/>
                <w:sz w:val="20"/>
                <w:szCs w:val="20"/>
              </w:rPr>
            </w:pPr>
            <w:r w:rsidRPr="00221C83">
              <w:rPr>
                <w:rFonts w:eastAsia="Calibri" w:cs="Arial"/>
                <w:sz w:val="20"/>
                <w:szCs w:val="20"/>
              </w:rPr>
              <w:t xml:space="preserve">- </w:t>
            </w:r>
            <w:r w:rsidR="002A3B8D" w:rsidRPr="00221C83">
              <w:rPr>
                <w:rFonts w:eastAsia="Calibri" w:cs="Arial"/>
                <w:sz w:val="20"/>
                <w:szCs w:val="20"/>
              </w:rPr>
              <w:t>d</w:t>
            </w:r>
            <w:r w:rsidR="00CC28BB" w:rsidRPr="00221C83">
              <w:rPr>
                <w:rFonts w:eastAsia="Calibri" w:cs="Arial"/>
                <w:sz w:val="20"/>
                <w:szCs w:val="20"/>
              </w:rPr>
              <w:t>onner explicitement du sens aux données mobilisées.</w:t>
            </w:r>
          </w:p>
        </w:tc>
        <w:tc>
          <w:tcPr>
            <w:tcW w:w="967" w:type="dxa"/>
            <w:vMerge/>
            <w:vAlign w:val="center"/>
          </w:tcPr>
          <w:p w14:paraId="63C3AD93" w14:textId="77777777" w:rsidR="00096662" w:rsidRPr="00221C83" w:rsidRDefault="00096662" w:rsidP="00096662">
            <w:pPr>
              <w:ind w:right="113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bookmarkEnd w:id="1"/>
    </w:tbl>
    <w:p w14:paraId="07A2733A" w14:textId="77777777" w:rsidR="00622576" w:rsidRPr="00027F0B" w:rsidRDefault="00622576">
      <w:pPr>
        <w:rPr>
          <w:rFonts w:cs="Arial"/>
          <w:sz w:val="16"/>
          <w:szCs w:val="16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32"/>
        <w:gridCol w:w="3858"/>
        <w:gridCol w:w="967"/>
      </w:tblGrid>
      <w:tr w:rsidR="00221C83" w:rsidRPr="00221C83" w14:paraId="5AE0ED93" w14:textId="77777777" w:rsidTr="00CF2BCB">
        <w:trPr>
          <w:trHeight w:val="454"/>
          <w:jc w:val="center"/>
        </w:trPr>
        <w:tc>
          <w:tcPr>
            <w:tcW w:w="10090" w:type="dxa"/>
            <w:gridSpan w:val="2"/>
            <w:shd w:val="clear" w:color="auto" w:fill="D9D9D9"/>
            <w:vAlign w:val="center"/>
          </w:tcPr>
          <w:p w14:paraId="7E2B2BB1" w14:textId="77777777" w:rsidR="00622576" w:rsidRPr="00221C83" w:rsidRDefault="00622576" w:rsidP="00622576">
            <w:pPr>
              <w:ind w:left="57"/>
              <w:rPr>
                <w:rFonts w:eastAsia="Calibri" w:cs="Arial"/>
                <w:b/>
                <w:sz w:val="20"/>
                <w:szCs w:val="20"/>
              </w:rPr>
            </w:pPr>
            <w:bookmarkStart w:id="2" w:name="_Hlk59103922"/>
            <w:r w:rsidRPr="00221C83">
              <w:rPr>
                <w:rFonts w:eastAsia="Calibri" w:cs="Arial"/>
                <w:b/>
                <w:sz w:val="20"/>
                <w:szCs w:val="20"/>
              </w:rPr>
              <w:t>Les attentes inscrites au programme pour répondre à la question 2 (3 ou 4 points)</w:t>
            </w:r>
          </w:p>
        </w:tc>
        <w:tc>
          <w:tcPr>
            <w:tcW w:w="967" w:type="dxa"/>
            <w:shd w:val="clear" w:color="auto" w:fill="D9D9D9"/>
            <w:vAlign w:val="center"/>
          </w:tcPr>
          <w:p w14:paraId="59382B45" w14:textId="77777777" w:rsidR="00622576" w:rsidRPr="00221C83" w:rsidRDefault="00622576" w:rsidP="00CF2BCB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221C83">
              <w:rPr>
                <w:rFonts w:eastAsia="Calibri" w:cs="Arial"/>
                <w:b/>
                <w:sz w:val="20"/>
                <w:szCs w:val="20"/>
              </w:rPr>
              <w:t>Barème</w:t>
            </w:r>
          </w:p>
        </w:tc>
      </w:tr>
      <w:tr w:rsidR="00221C83" w:rsidRPr="00221C83" w14:paraId="517CC608" w14:textId="77777777" w:rsidTr="0075304C">
        <w:trPr>
          <w:trHeight w:val="1178"/>
          <w:jc w:val="center"/>
        </w:trPr>
        <w:tc>
          <w:tcPr>
            <w:tcW w:w="6232" w:type="dxa"/>
          </w:tcPr>
          <w:p w14:paraId="020715BF" w14:textId="77777777" w:rsidR="00096662" w:rsidRPr="00221C83" w:rsidRDefault="00096662" w:rsidP="00622576">
            <w:pPr>
              <w:tabs>
                <w:tab w:val="left" w:leader="dot" w:pos="10490"/>
              </w:tabs>
              <w:spacing w:line="276" w:lineRule="auto"/>
              <w:ind w:left="57"/>
              <w:rPr>
                <w:rFonts w:eastAsia="Calibri" w:cs="Arial"/>
                <w:b/>
                <w:iCs/>
                <w:sz w:val="20"/>
                <w:szCs w:val="20"/>
                <w:u w:val="single"/>
              </w:rPr>
            </w:pPr>
            <w:r w:rsidRPr="00221C83">
              <w:rPr>
                <w:rFonts w:eastAsia="Calibri" w:cs="Arial"/>
                <w:b/>
                <w:iCs/>
                <w:sz w:val="20"/>
                <w:szCs w:val="20"/>
                <w:u w:val="single"/>
              </w:rPr>
              <w:t>Compréhension de la consigne</w:t>
            </w:r>
          </w:p>
          <w:p w14:paraId="64D9DEBB" w14:textId="77777777" w:rsidR="00096662" w:rsidRPr="00221C83" w:rsidRDefault="00096662" w:rsidP="00622576">
            <w:pPr>
              <w:tabs>
                <w:tab w:val="left" w:leader="dot" w:pos="10490"/>
              </w:tabs>
              <w:ind w:left="57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58" w:type="dxa"/>
            <w:vAlign w:val="center"/>
          </w:tcPr>
          <w:p w14:paraId="15429B6F" w14:textId="77777777" w:rsidR="00096662" w:rsidRPr="00221C83" w:rsidRDefault="00096662" w:rsidP="00622576">
            <w:pPr>
              <w:tabs>
                <w:tab w:val="left" w:leader="dot" w:pos="10490"/>
              </w:tabs>
              <w:ind w:left="57"/>
              <w:rPr>
                <w:rFonts w:eastAsia="Calibri" w:cs="Arial"/>
                <w:bCs/>
                <w:iCs/>
                <w:sz w:val="20"/>
                <w:szCs w:val="20"/>
              </w:rPr>
            </w:pPr>
            <w:r w:rsidRPr="00221C83">
              <w:rPr>
                <w:rFonts w:eastAsia="Calibri" w:cs="Arial"/>
                <w:b/>
                <w:i/>
                <w:sz w:val="20"/>
                <w:szCs w:val="20"/>
              </w:rPr>
              <w:t>En fonction de la consigne</w:t>
            </w:r>
            <w:r w:rsidRPr="00221C83">
              <w:rPr>
                <w:rFonts w:eastAsia="Calibri" w:cs="Arial"/>
                <w:bCs/>
                <w:iCs/>
                <w:sz w:val="20"/>
                <w:szCs w:val="20"/>
              </w:rPr>
              <w:t>, l’élève a compris ce qui est attendu (donner un constat global, donner plusieurs constats, comparer, caractériser …).</w:t>
            </w:r>
          </w:p>
        </w:tc>
        <w:tc>
          <w:tcPr>
            <w:tcW w:w="967" w:type="dxa"/>
            <w:vMerge w:val="restart"/>
            <w:vAlign w:val="center"/>
          </w:tcPr>
          <w:p w14:paraId="3751A03B" w14:textId="77777777" w:rsidR="00096662" w:rsidRPr="00221C83" w:rsidRDefault="00096662" w:rsidP="00096662">
            <w:pPr>
              <w:ind w:right="113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221C83" w:rsidRPr="00221C83" w14:paraId="6B929FAE" w14:textId="77777777" w:rsidTr="0075304C">
        <w:trPr>
          <w:trHeight w:val="1408"/>
          <w:jc w:val="center"/>
        </w:trPr>
        <w:tc>
          <w:tcPr>
            <w:tcW w:w="6232" w:type="dxa"/>
          </w:tcPr>
          <w:p w14:paraId="3AC60F80" w14:textId="77777777" w:rsidR="00096662" w:rsidRPr="00221C83" w:rsidRDefault="00096662" w:rsidP="00622576">
            <w:pPr>
              <w:ind w:left="57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221C83">
              <w:rPr>
                <w:rFonts w:eastAsia="Calibri" w:cs="Arial"/>
                <w:b/>
                <w:sz w:val="20"/>
                <w:szCs w:val="20"/>
                <w:u w:val="single"/>
              </w:rPr>
              <w:t>Mobilisation des données et des savoir-faire</w:t>
            </w:r>
          </w:p>
          <w:p w14:paraId="5B4D7F3C" w14:textId="77777777" w:rsidR="00096662" w:rsidRPr="00221C83" w:rsidRDefault="00096662" w:rsidP="00622576">
            <w:pPr>
              <w:ind w:left="57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58" w:type="dxa"/>
            <w:vAlign w:val="center"/>
          </w:tcPr>
          <w:p w14:paraId="4717038D" w14:textId="77777777" w:rsidR="00096662" w:rsidRPr="00221C83" w:rsidRDefault="00096662" w:rsidP="00622576">
            <w:pPr>
              <w:ind w:left="57"/>
              <w:rPr>
                <w:rFonts w:eastAsia="Calibri" w:cs="Arial"/>
                <w:b/>
                <w:i/>
                <w:sz w:val="20"/>
                <w:szCs w:val="20"/>
              </w:rPr>
            </w:pPr>
            <w:r w:rsidRPr="00221C83">
              <w:rPr>
                <w:rFonts w:eastAsia="Calibri" w:cs="Arial"/>
                <w:b/>
                <w:i/>
                <w:sz w:val="20"/>
                <w:szCs w:val="20"/>
              </w:rPr>
              <w:t>En fonction de la consigne et du document, l’élève est capable de :</w:t>
            </w:r>
          </w:p>
          <w:p w14:paraId="58F0217F" w14:textId="6C5D7E95" w:rsidR="00096662" w:rsidRPr="00221C83" w:rsidRDefault="00096662" w:rsidP="00622576">
            <w:pPr>
              <w:ind w:left="57"/>
              <w:rPr>
                <w:rFonts w:eastAsia="Calibri" w:cs="Arial"/>
                <w:sz w:val="20"/>
                <w:szCs w:val="20"/>
              </w:rPr>
            </w:pPr>
            <w:r w:rsidRPr="00221C83">
              <w:rPr>
                <w:rFonts w:eastAsia="Calibri" w:cs="Arial"/>
                <w:sz w:val="20"/>
                <w:szCs w:val="20"/>
              </w:rPr>
              <w:t>- sélectionner des données pertinentes</w:t>
            </w:r>
            <w:r w:rsidR="002A3B8D" w:rsidRPr="00221C83">
              <w:rPr>
                <w:rFonts w:eastAsia="Calibri" w:cs="Arial"/>
                <w:sz w:val="20"/>
                <w:szCs w:val="20"/>
              </w:rPr>
              <w:t>,</w:t>
            </w:r>
          </w:p>
          <w:p w14:paraId="0F41E6D9" w14:textId="46655E79" w:rsidR="00096662" w:rsidRPr="00221C83" w:rsidRDefault="00096662" w:rsidP="00622576">
            <w:pPr>
              <w:ind w:left="57"/>
              <w:rPr>
                <w:rFonts w:eastAsia="Calibri" w:cs="Arial"/>
                <w:sz w:val="20"/>
                <w:szCs w:val="20"/>
              </w:rPr>
            </w:pPr>
            <w:r w:rsidRPr="00221C83">
              <w:rPr>
                <w:rFonts w:eastAsia="Calibri" w:cs="Arial"/>
                <w:sz w:val="20"/>
                <w:szCs w:val="20"/>
              </w:rPr>
              <w:t xml:space="preserve">- </w:t>
            </w:r>
            <w:r w:rsidR="0075304C" w:rsidRPr="00221C83">
              <w:rPr>
                <w:rFonts w:eastAsia="Calibri" w:cs="Arial"/>
                <w:sz w:val="20"/>
                <w:szCs w:val="20"/>
              </w:rPr>
              <w:t>Donner explicitement du sens aux données mobilisées.</w:t>
            </w:r>
          </w:p>
        </w:tc>
        <w:tc>
          <w:tcPr>
            <w:tcW w:w="967" w:type="dxa"/>
            <w:vMerge/>
            <w:vAlign w:val="center"/>
          </w:tcPr>
          <w:p w14:paraId="6E41C0E9" w14:textId="77777777" w:rsidR="00096662" w:rsidRPr="00221C83" w:rsidRDefault="00096662" w:rsidP="00CF2BCB">
            <w:pPr>
              <w:ind w:right="113"/>
              <w:jc w:val="right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221C83" w:rsidRPr="00221C83" w14:paraId="3D68F3D2" w14:textId="77777777" w:rsidTr="0075304C">
        <w:trPr>
          <w:trHeight w:val="1401"/>
          <w:jc w:val="center"/>
        </w:trPr>
        <w:tc>
          <w:tcPr>
            <w:tcW w:w="6232" w:type="dxa"/>
          </w:tcPr>
          <w:p w14:paraId="7304CBEC" w14:textId="77777777" w:rsidR="00096662" w:rsidRPr="00221C83" w:rsidRDefault="00096662" w:rsidP="00622576">
            <w:pPr>
              <w:ind w:left="57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221C83">
              <w:rPr>
                <w:rFonts w:eastAsia="Calibri" w:cs="Arial"/>
                <w:b/>
                <w:sz w:val="20"/>
                <w:szCs w:val="20"/>
                <w:u w:val="single"/>
              </w:rPr>
              <w:t>Mobilisation des connaissances inscrites au programme</w:t>
            </w:r>
          </w:p>
          <w:p w14:paraId="1A10045D" w14:textId="77777777" w:rsidR="00096662" w:rsidRPr="00221C83" w:rsidRDefault="00096662" w:rsidP="00622576">
            <w:pPr>
              <w:ind w:left="57"/>
              <w:rPr>
                <w:rFonts w:eastAsia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858" w:type="dxa"/>
            <w:vAlign w:val="center"/>
          </w:tcPr>
          <w:p w14:paraId="73841F5A" w14:textId="2EDD9CFB" w:rsidR="00096662" w:rsidRPr="00221C83" w:rsidRDefault="00096662" w:rsidP="00622576">
            <w:pPr>
              <w:ind w:left="57"/>
              <w:rPr>
                <w:rFonts w:eastAsia="Calibri" w:cs="Arial"/>
                <w:b/>
                <w:i/>
                <w:sz w:val="20"/>
                <w:szCs w:val="20"/>
              </w:rPr>
            </w:pPr>
            <w:r w:rsidRPr="00221C83">
              <w:rPr>
                <w:rFonts w:eastAsia="Calibri" w:cs="Arial"/>
                <w:b/>
                <w:i/>
                <w:sz w:val="20"/>
                <w:szCs w:val="20"/>
              </w:rPr>
              <w:t>L’élève a mobilisé des connaissances pertinentes pour répondre à la question</w:t>
            </w:r>
            <w:r w:rsidR="00CC28BB" w:rsidRPr="00221C83">
              <w:rPr>
                <w:rFonts w:eastAsia="Calibri" w:cs="Arial"/>
                <w:b/>
                <w:i/>
                <w:sz w:val="20"/>
                <w:szCs w:val="20"/>
              </w:rPr>
              <w:t xml:space="preserve"> </w:t>
            </w:r>
            <w:r w:rsidR="00CC28BB" w:rsidRPr="00221C83">
              <w:rPr>
                <w:rFonts w:eastAsia="Calibri" w:cs="Arial"/>
                <w:i/>
                <w:sz w:val="20"/>
                <w:szCs w:val="20"/>
              </w:rPr>
              <w:t>(ces connaissances peuvent venir de ses connaissances personnelles et</w:t>
            </w:r>
            <w:r w:rsidR="00C7500C">
              <w:rPr>
                <w:rFonts w:eastAsia="Calibri" w:cs="Arial"/>
                <w:i/>
                <w:sz w:val="20"/>
                <w:szCs w:val="20"/>
              </w:rPr>
              <w:t>/</w:t>
            </w:r>
            <w:r w:rsidR="00CC28BB" w:rsidRPr="00221C83">
              <w:rPr>
                <w:rFonts w:eastAsia="Calibri" w:cs="Arial"/>
                <w:i/>
                <w:sz w:val="20"/>
                <w:szCs w:val="20"/>
              </w:rPr>
              <w:t>ou du document)</w:t>
            </w:r>
          </w:p>
        </w:tc>
        <w:tc>
          <w:tcPr>
            <w:tcW w:w="967" w:type="dxa"/>
            <w:vMerge/>
            <w:vAlign w:val="center"/>
          </w:tcPr>
          <w:p w14:paraId="2EB3A90C" w14:textId="77777777" w:rsidR="00096662" w:rsidRPr="00221C83" w:rsidRDefault="00096662" w:rsidP="00CF2BCB">
            <w:pPr>
              <w:ind w:right="113"/>
              <w:jc w:val="right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bookmarkEnd w:id="2"/>
    </w:tbl>
    <w:p w14:paraId="7E5E9D8C" w14:textId="77777777" w:rsidR="00622576" w:rsidRPr="00027F0B" w:rsidRDefault="00622576">
      <w:pPr>
        <w:rPr>
          <w:rFonts w:eastAsia="Calibri" w:cs="Arial"/>
          <w:b/>
        </w:rPr>
      </w:pPr>
      <w:r w:rsidRPr="00027F0B">
        <w:rPr>
          <w:rFonts w:eastAsia="Calibri" w:cs="Arial"/>
          <w:b/>
        </w:rPr>
        <w:br w:type="page"/>
      </w:r>
    </w:p>
    <w:p w14:paraId="0ECEF109" w14:textId="77777777" w:rsidR="00622576" w:rsidRPr="00027F0B" w:rsidRDefault="00622576" w:rsidP="00622576">
      <w:pPr>
        <w:spacing w:before="120" w:after="120"/>
        <w:rPr>
          <w:rFonts w:eastAsia="Calibri" w:cs="Arial"/>
          <w:b/>
        </w:rPr>
      </w:pPr>
      <w:r w:rsidRPr="00027F0B">
        <w:rPr>
          <w:rFonts w:eastAsia="Calibri" w:cs="Arial"/>
          <w:b/>
        </w:rPr>
        <w:lastRenderedPageBreak/>
        <w:t>PARTIE 3 : RAISONNEMENT S’APPUYANT SUR UN DOSSIER DOCUMENTAIRE (10 points)</w:t>
      </w:r>
    </w:p>
    <w:p w14:paraId="34018C69" w14:textId="0F9B9C91" w:rsidR="00622576" w:rsidRPr="00027F0B" w:rsidRDefault="00622576" w:rsidP="00221C83">
      <w:pPr>
        <w:spacing w:after="240"/>
        <w:rPr>
          <w:rFonts w:cs="Arial"/>
        </w:rPr>
      </w:pPr>
      <w:r w:rsidRPr="00027F0B">
        <w:rPr>
          <w:rFonts w:eastAsia="Calibri" w:cs="Arial"/>
          <w:b/>
        </w:rPr>
        <w:t>Sujet :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58"/>
        <w:gridCol w:w="3432"/>
        <w:gridCol w:w="967"/>
      </w:tblGrid>
      <w:tr w:rsidR="005D3D61" w:rsidRPr="005D3D61" w14:paraId="7BAFB03C" w14:textId="77777777" w:rsidTr="00622576">
        <w:trPr>
          <w:trHeight w:val="340"/>
          <w:jc w:val="center"/>
        </w:trPr>
        <w:tc>
          <w:tcPr>
            <w:tcW w:w="10090" w:type="dxa"/>
            <w:gridSpan w:val="2"/>
            <w:shd w:val="clear" w:color="auto" w:fill="D9D9D9"/>
            <w:vAlign w:val="center"/>
          </w:tcPr>
          <w:p w14:paraId="3A745D14" w14:textId="3B99986D" w:rsidR="00622576" w:rsidRPr="005D3D61" w:rsidRDefault="00622576" w:rsidP="00622576">
            <w:pPr>
              <w:ind w:left="57"/>
              <w:rPr>
                <w:rFonts w:eastAsia="Calibri" w:cs="Arial"/>
                <w:b/>
                <w:sz w:val="20"/>
                <w:szCs w:val="20"/>
              </w:rPr>
            </w:pPr>
            <w:bookmarkStart w:id="3" w:name="_Hlk506741283"/>
            <w:r w:rsidRPr="005D3D61">
              <w:rPr>
                <w:rFonts w:eastAsia="Calibri" w:cs="Arial"/>
                <w:b/>
                <w:sz w:val="20"/>
                <w:szCs w:val="20"/>
              </w:rPr>
              <w:t>Les attentes inscrites au programme</w:t>
            </w:r>
          </w:p>
        </w:tc>
        <w:tc>
          <w:tcPr>
            <w:tcW w:w="967" w:type="dxa"/>
            <w:shd w:val="clear" w:color="auto" w:fill="D9D9D9"/>
            <w:vAlign w:val="center"/>
          </w:tcPr>
          <w:p w14:paraId="1D23A64E" w14:textId="77777777" w:rsidR="00622576" w:rsidRPr="005D3D61" w:rsidRDefault="00622576" w:rsidP="00622576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D3D61">
              <w:rPr>
                <w:rFonts w:eastAsia="Calibri" w:cs="Arial"/>
                <w:b/>
                <w:sz w:val="20"/>
                <w:szCs w:val="20"/>
              </w:rPr>
              <w:t>Barème</w:t>
            </w:r>
          </w:p>
        </w:tc>
      </w:tr>
      <w:tr w:rsidR="005D3D61" w:rsidRPr="005D3D61" w14:paraId="0F7179B0" w14:textId="77777777" w:rsidTr="00622576">
        <w:trPr>
          <w:trHeight w:val="977"/>
          <w:jc w:val="center"/>
        </w:trPr>
        <w:tc>
          <w:tcPr>
            <w:tcW w:w="10090" w:type="dxa"/>
            <w:gridSpan w:val="2"/>
          </w:tcPr>
          <w:p w14:paraId="1E08ECF4" w14:textId="1C2DA5BA" w:rsidR="00622576" w:rsidRPr="005D3D61" w:rsidRDefault="00622576" w:rsidP="00622576">
            <w:pPr>
              <w:tabs>
                <w:tab w:val="center" w:leader="dot" w:pos="4565"/>
              </w:tabs>
              <w:ind w:left="57"/>
              <w:rPr>
                <w:rFonts w:eastAsia="Calibri" w:cs="Arial"/>
                <w:sz w:val="20"/>
                <w:szCs w:val="20"/>
                <w:u w:val="single"/>
              </w:rPr>
            </w:pPr>
            <w:r w:rsidRPr="005D3D61">
              <w:rPr>
                <w:rFonts w:eastAsia="Calibri" w:cs="Arial"/>
                <w:b/>
                <w:sz w:val="20"/>
                <w:szCs w:val="20"/>
                <w:u w:val="single"/>
              </w:rPr>
              <w:t>Règles de forme à respecter</w:t>
            </w:r>
          </w:p>
          <w:p w14:paraId="5777098E" w14:textId="77777777" w:rsidR="00622576" w:rsidRPr="005D3D61" w:rsidRDefault="00622576" w:rsidP="0048024A">
            <w:pPr>
              <w:tabs>
                <w:tab w:val="center" w:leader="dot" w:pos="9913"/>
              </w:tabs>
              <w:ind w:left="57"/>
              <w:rPr>
                <w:rFonts w:eastAsia="Calibri" w:cs="Arial"/>
                <w:sz w:val="20"/>
                <w:szCs w:val="20"/>
              </w:rPr>
            </w:pPr>
            <w:r w:rsidRPr="005D3D61">
              <w:rPr>
                <w:rFonts w:eastAsia="Calibri" w:cs="Arial"/>
                <w:sz w:val="20"/>
                <w:szCs w:val="20"/>
              </w:rPr>
              <w:t>Présence d’une brève introduction</w:t>
            </w:r>
            <w:r w:rsidR="0048024A" w:rsidRPr="005D3D61">
              <w:rPr>
                <w:rFonts w:eastAsia="Calibri" w:cs="Arial"/>
                <w:sz w:val="20"/>
                <w:szCs w:val="20"/>
              </w:rPr>
              <w:t xml:space="preserve"> (la reprise simple du sujet est acceptée)</w:t>
            </w:r>
            <w:r w:rsidRPr="005D3D61">
              <w:rPr>
                <w:rFonts w:eastAsia="Calibri" w:cs="Arial"/>
                <w:sz w:val="20"/>
                <w:szCs w:val="20"/>
              </w:rPr>
              <w:tab/>
            </w:r>
            <w:r w:rsidRPr="005D3D61">
              <w:rPr>
                <w:rFonts w:eastAsia="Calibri" w:cs="Arial"/>
                <w:sz w:val="20"/>
                <w:szCs w:val="20"/>
              </w:rPr>
              <w:sym w:font="Wingdings 2" w:char="F0A3"/>
            </w:r>
          </w:p>
          <w:p w14:paraId="0CB68047" w14:textId="1CDB3F3E" w:rsidR="00622576" w:rsidRPr="005D3D61" w:rsidRDefault="00622576" w:rsidP="0048024A">
            <w:pPr>
              <w:tabs>
                <w:tab w:val="center" w:leader="dot" w:pos="9913"/>
              </w:tabs>
              <w:ind w:left="57"/>
              <w:rPr>
                <w:rFonts w:eastAsia="Calibri" w:cs="Arial"/>
                <w:sz w:val="20"/>
                <w:szCs w:val="20"/>
              </w:rPr>
            </w:pPr>
            <w:r w:rsidRPr="005D3D61">
              <w:rPr>
                <w:rFonts w:eastAsia="Calibri" w:cs="Arial"/>
                <w:sz w:val="20"/>
                <w:szCs w:val="20"/>
              </w:rPr>
              <w:t xml:space="preserve">Organisation du développement </w:t>
            </w:r>
            <w:r w:rsidR="00781691" w:rsidRPr="005D3D61">
              <w:rPr>
                <w:rFonts w:eastAsia="Calibri" w:cs="Arial"/>
                <w:sz w:val="20"/>
                <w:szCs w:val="20"/>
              </w:rPr>
              <w:t>avec ou sans</w:t>
            </w:r>
            <w:r w:rsidRPr="005D3D61">
              <w:rPr>
                <w:rFonts w:eastAsia="Calibri" w:cs="Arial"/>
                <w:sz w:val="20"/>
                <w:szCs w:val="20"/>
              </w:rPr>
              <w:t xml:space="preserve"> paragraphe</w:t>
            </w:r>
            <w:r w:rsidR="00781691" w:rsidRPr="005D3D61">
              <w:rPr>
                <w:rFonts w:eastAsia="Calibri" w:cs="Arial"/>
                <w:sz w:val="20"/>
                <w:szCs w:val="20"/>
              </w:rPr>
              <w:t>s</w:t>
            </w:r>
            <w:r w:rsidRPr="005D3D61">
              <w:rPr>
                <w:rFonts w:eastAsia="Calibri" w:cs="Arial"/>
                <w:sz w:val="20"/>
                <w:szCs w:val="20"/>
              </w:rPr>
              <w:tab/>
            </w:r>
            <w:r w:rsidRPr="005D3D61">
              <w:rPr>
                <w:rFonts w:eastAsia="Calibri" w:cs="Arial"/>
                <w:sz w:val="20"/>
                <w:szCs w:val="20"/>
              </w:rPr>
              <w:sym w:font="Wingdings 2" w:char="F0A3"/>
            </w:r>
          </w:p>
          <w:p w14:paraId="5063E8A7" w14:textId="77777777" w:rsidR="00622576" w:rsidRPr="005D3D61" w:rsidRDefault="00622576" w:rsidP="0048024A">
            <w:pPr>
              <w:tabs>
                <w:tab w:val="center" w:leader="dot" w:pos="9913"/>
              </w:tabs>
              <w:ind w:left="57"/>
              <w:rPr>
                <w:rFonts w:eastAsia="Calibri" w:cs="Arial"/>
                <w:sz w:val="20"/>
                <w:szCs w:val="20"/>
              </w:rPr>
            </w:pPr>
            <w:r w:rsidRPr="005D3D61">
              <w:rPr>
                <w:rFonts w:eastAsia="Calibri" w:cs="Arial"/>
                <w:sz w:val="20"/>
                <w:szCs w:val="20"/>
              </w:rPr>
              <w:t>Présence d’une brève conclusion</w:t>
            </w:r>
            <w:r w:rsidRPr="005D3D61">
              <w:rPr>
                <w:rFonts w:eastAsia="Calibri" w:cs="Arial"/>
                <w:sz w:val="20"/>
                <w:szCs w:val="20"/>
              </w:rPr>
              <w:tab/>
            </w:r>
            <w:r w:rsidRPr="005D3D61">
              <w:rPr>
                <w:rFonts w:eastAsia="Calibri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67" w:type="dxa"/>
            <w:vAlign w:val="center"/>
          </w:tcPr>
          <w:p w14:paraId="23E125BD" w14:textId="77777777" w:rsidR="00622576" w:rsidRPr="005D3D61" w:rsidRDefault="00096662" w:rsidP="00096662">
            <w:pPr>
              <w:ind w:right="113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D3D61">
              <w:rPr>
                <w:rFonts w:eastAsia="Calibri" w:cs="Arial"/>
                <w:b/>
                <w:sz w:val="20"/>
                <w:szCs w:val="20"/>
              </w:rPr>
              <w:t>1,5</w:t>
            </w:r>
          </w:p>
        </w:tc>
      </w:tr>
      <w:tr w:rsidR="005D3D61" w:rsidRPr="005D3D61" w14:paraId="022241F9" w14:textId="77777777" w:rsidTr="00622576">
        <w:trPr>
          <w:trHeight w:val="559"/>
          <w:jc w:val="center"/>
        </w:trPr>
        <w:tc>
          <w:tcPr>
            <w:tcW w:w="10090" w:type="dxa"/>
            <w:gridSpan w:val="2"/>
          </w:tcPr>
          <w:p w14:paraId="0F5606FE" w14:textId="5CC79808" w:rsidR="00622576" w:rsidRPr="005D3D61" w:rsidRDefault="00622576" w:rsidP="00622576">
            <w:pPr>
              <w:ind w:left="57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5D3D61">
              <w:rPr>
                <w:rFonts w:eastAsia="Calibri" w:cs="Arial"/>
                <w:b/>
                <w:sz w:val="20"/>
                <w:szCs w:val="20"/>
                <w:u w:val="single"/>
              </w:rPr>
              <w:t>Compréhension du sujet</w:t>
            </w:r>
          </w:p>
          <w:p w14:paraId="7256FEA2" w14:textId="633B43C5" w:rsidR="00622576" w:rsidRPr="005D3D61" w:rsidRDefault="00622576" w:rsidP="00622576">
            <w:pPr>
              <w:ind w:left="57"/>
              <w:rPr>
                <w:rFonts w:eastAsia="Calibri" w:cs="Arial"/>
                <w:sz w:val="20"/>
                <w:szCs w:val="20"/>
              </w:rPr>
            </w:pPr>
            <w:r w:rsidRPr="005D3D61">
              <w:rPr>
                <w:rFonts w:eastAsia="Calibri" w:cs="Arial"/>
                <w:sz w:val="20"/>
                <w:szCs w:val="20"/>
              </w:rPr>
              <w:t>Compréhension de la consigne.</w:t>
            </w:r>
          </w:p>
        </w:tc>
        <w:tc>
          <w:tcPr>
            <w:tcW w:w="967" w:type="dxa"/>
            <w:vAlign w:val="center"/>
          </w:tcPr>
          <w:p w14:paraId="0E738E2E" w14:textId="77777777" w:rsidR="00622576" w:rsidRPr="005D3D61" w:rsidRDefault="00096662" w:rsidP="00096662">
            <w:pPr>
              <w:ind w:right="113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D3D61">
              <w:rPr>
                <w:rFonts w:eastAsia="Calibri" w:cs="Arial"/>
                <w:b/>
                <w:sz w:val="20"/>
                <w:szCs w:val="20"/>
              </w:rPr>
              <w:t>1,5</w:t>
            </w:r>
          </w:p>
        </w:tc>
      </w:tr>
      <w:tr w:rsidR="005D3D61" w:rsidRPr="005D3D61" w14:paraId="03C0531D" w14:textId="77777777" w:rsidTr="0075304C">
        <w:trPr>
          <w:trHeight w:val="2982"/>
          <w:jc w:val="center"/>
        </w:trPr>
        <w:tc>
          <w:tcPr>
            <w:tcW w:w="6658" w:type="dxa"/>
            <w:tcBorders>
              <w:top w:val="nil"/>
            </w:tcBorders>
          </w:tcPr>
          <w:p w14:paraId="774996F7" w14:textId="187387B2" w:rsidR="00622576" w:rsidRPr="005D3D61" w:rsidRDefault="00622576" w:rsidP="00622576">
            <w:pPr>
              <w:ind w:left="57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5D3D61">
              <w:rPr>
                <w:rFonts w:eastAsia="Calibri" w:cs="Arial"/>
                <w:b/>
                <w:sz w:val="20"/>
                <w:szCs w:val="20"/>
                <w:u w:val="single"/>
              </w:rPr>
              <w:t>Exploitation des informations essentielles du dossier documentaire</w:t>
            </w:r>
          </w:p>
          <w:p w14:paraId="5D3173B3" w14:textId="1C7C09A6" w:rsidR="00622576" w:rsidRPr="005D3D61" w:rsidRDefault="00622576" w:rsidP="00622576">
            <w:pPr>
              <w:spacing w:before="120"/>
              <w:ind w:left="57"/>
              <w:rPr>
                <w:rFonts w:eastAsia="Calibri" w:cs="Arial"/>
                <w:b/>
                <w:i/>
                <w:sz w:val="20"/>
                <w:szCs w:val="20"/>
              </w:rPr>
            </w:pPr>
            <w:r w:rsidRPr="005D3D61">
              <w:rPr>
                <w:rFonts w:eastAsia="Calibri" w:cs="Arial"/>
                <w:b/>
                <w:i/>
                <w:sz w:val="20"/>
                <w:szCs w:val="20"/>
              </w:rPr>
              <w:t>Document 1</w:t>
            </w:r>
          </w:p>
          <w:p w14:paraId="4D306F12" w14:textId="77777777" w:rsidR="00622576" w:rsidRPr="005D3D61" w:rsidRDefault="00622576" w:rsidP="00622576">
            <w:pPr>
              <w:ind w:left="57"/>
              <w:rPr>
                <w:rFonts w:eastAsia="Calibri" w:cs="Arial"/>
                <w:sz w:val="20"/>
                <w:szCs w:val="20"/>
              </w:rPr>
            </w:pPr>
          </w:p>
          <w:p w14:paraId="5621E599" w14:textId="6907AEE4" w:rsidR="00622576" w:rsidRPr="005D3D61" w:rsidRDefault="00622576" w:rsidP="00622576">
            <w:pPr>
              <w:spacing w:before="120"/>
              <w:ind w:left="57"/>
              <w:rPr>
                <w:rFonts w:eastAsia="Calibri" w:cs="Arial"/>
                <w:b/>
                <w:i/>
                <w:sz w:val="20"/>
                <w:szCs w:val="20"/>
              </w:rPr>
            </w:pPr>
            <w:r w:rsidRPr="005D3D61">
              <w:rPr>
                <w:rFonts w:eastAsia="Calibri" w:cs="Arial"/>
                <w:b/>
                <w:i/>
                <w:sz w:val="20"/>
                <w:szCs w:val="20"/>
              </w:rPr>
              <w:t>Document 2</w:t>
            </w:r>
          </w:p>
          <w:p w14:paraId="6D71F32C" w14:textId="3F69583B" w:rsidR="00622576" w:rsidRPr="005D3D61" w:rsidRDefault="00622576" w:rsidP="00622576">
            <w:pPr>
              <w:ind w:left="57"/>
              <w:rPr>
                <w:rFonts w:eastAsia="Calibri" w:cs="Arial"/>
                <w:b/>
                <w:i/>
                <w:sz w:val="20"/>
                <w:szCs w:val="20"/>
              </w:rPr>
            </w:pPr>
          </w:p>
          <w:p w14:paraId="478AE1F5" w14:textId="0B6C4264" w:rsidR="00622576" w:rsidRPr="005D3D61" w:rsidRDefault="00622576" w:rsidP="00622576">
            <w:pPr>
              <w:spacing w:before="120"/>
              <w:ind w:left="57"/>
              <w:rPr>
                <w:rFonts w:eastAsia="Calibri" w:cs="Arial"/>
                <w:b/>
                <w:i/>
                <w:sz w:val="20"/>
                <w:szCs w:val="20"/>
              </w:rPr>
            </w:pPr>
            <w:r w:rsidRPr="005D3D61">
              <w:rPr>
                <w:rFonts w:eastAsia="Calibri" w:cs="Arial"/>
                <w:b/>
                <w:i/>
                <w:sz w:val="20"/>
                <w:szCs w:val="20"/>
              </w:rPr>
              <w:t>Document 3</w:t>
            </w:r>
          </w:p>
          <w:p w14:paraId="360B6153" w14:textId="70E338E8" w:rsidR="00622576" w:rsidRPr="005D3D61" w:rsidRDefault="00622576" w:rsidP="00622576">
            <w:pPr>
              <w:ind w:left="57"/>
              <w:rPr>
                <w:rFonts w:eastAsia="Calibri" w:cs="Arial"/>
                <w:i/>
                <w:sz w:val="20"/>
                <w:szCs w:val="20"/>
              </w:rPr>
            </w:pPr>
          </w:p>
          <w:p w14:paraId="6DA18783" w14:textId="671B46E7" w:rsidR="00622576" w:rsidRPr="005D3D61" w:rsidRDefault="00562046" w:rsidP="00622576">
            <w:pPr>
              <w:spacing w:before="120" w:after="120"/>
              <w:ind w:left="57"/>
              <w:rPr>
                <w:rFonts w:eastAsia="Calibri" w:cs="Arial"/>
                <w:i/>
                <w:sz w:val="20"/>
                <w:szCs w:val="20"/>
              </w:rPr>
            </w:pPr>
            <w:r w:rsidRPr="005D3D61">
              <w:rPr>
                <w:rFonts w:eastAsia="Calibri" w:cs="Arial"/>
                <w:sz w:val="20"/>
                <w:szCs w:val="20"/>
              </w:rPr>
              <w:t>L’utilisation de tous les documents est préférable mais l’absence d’un document ne peut être sanctionnée.</w:t>
            </w:r>
          </w:p>
        </w:tc>
        <w:tc>
          <w:tcPr>
            <w:tcW w:w="3432" w:type="dxa"/>
            <w:tcBorders>
              <w:top w:val="nil"/>
            </w:tcBorders>
            <w:vAlign w:val="center"/>
          </w:tcPr>
          <w:p w14:paraId="68D8AF0A" w14:textId="77777777" w:rsidR="00622576" w:rsidRPr="005D3D61" w:rsidRDefault="00622576" w:rsidP="00622576">
            <w:pPr>
              <w:ind w:left="57"/>
              <w:rPr>
                <w:rFonts w:eastAsia="Calibri" w:cs="Arial"/>
                <w:b/>
                <w:i/>
                <w:sz w:val="20"/>
                <w:szCs w:val="20"/>
              </w:rPr>
            </w:pPr>
            <w:r w:rsidRPr="005D3D61">
              <w:rPr>
                <w:rFonts w:eastAsia="Calibri" w:cs="Arial"/>
                <w:b/>
                <w:i/>
                <w:sz w:val="20"/>
                <w:szCs w:val="20"/>
              </w:rPr>
              <w:t>L'élève montre sa capacité à :</w:t>
            </w:r>
          </w:p>
          <w:p w14:paraId="5BBFF59D" w14:textId="38CEA33D" w:rsidR="00622576" w:rsidRPr="005D3D61" w:rsidRDefault="00622576" w:rsidP="00817DEA">
            <w:pPr>
              <w:spacing w:before="60"/>
              <w:ind w:left="57"/>
              <w:rPr>
                <w:rFonts w:eastAsia="Calibri" w:cs="Arial"/>
                <w:sz w:val="20"/>
                <w:szCs w:val="20"/>
              </w:rPr>
            </w:pPr>
            <w:r w:rsidRPr="005D3D61">
              <w:rPr>
                <w:rFonts w:eastAsia="Calibri" w:cs="Arial"/>
                <w:sz w:val="20"/>
                <w:szCs w:val="20"/>
              </w:rPr>
              <w:t xml:space="preserve">- </w:t>
            </w:r>
            <w:r w:rsidR="002A3B8D" w:rsidRPr="005D3D61">
              <w:rPr>
                <w:rFonts w:eastAsia="Calibri" w:cs="Arial"/>
                <w:sz w:val="20"/>
                <w:szCs w:val="20"/>
              </w:rPr>
              <w:t>s</w:t>
            </w:r>
            <w:r w:rsidRPr="005D3D61">
              <w:rPr>
                <w:rFonts w:eastAsia="Calibri" w:cs="Arial"/>
                <w:sz w:val="20"/>
                <w:szCs w:val="20"/>
              </w:rPr>
              <w:t>électionner les informations pertinentes</w:t>
            </w:r>
          </w:p>
          <w:p w14:paraId="6E3E5FD9" w14:textId="7A140106" w:rsidR="00622576" w:rsidRPr="005D3D61" w:rsidRDefault="00622576" w:rsidP="00817DEA">
            <w:pPr>
              <w:spacing w:before="60"/>
              <w:ind w:left="57"/>
              <w:rPr>
                <w:rFonts w:eastAsia="Calibri" w:cs="Arial"/>
                <w:sz w:val="20"/>
                <w:szCs w:val="20"/>
              </w:rPr>
            </w:pPr>
            <w:r w:rsidRPr="005D3D61">
              <w:rPr>
                <w:rFonts w:eastAsia="Calibri" w:cs="Arial"/>
                <w:sz w:val="20"/>
                <w:szCs w:val="20"/>
              </w:rPr>
              <w:t xml:space="preserve">- </w:t>
            </w:r>
            <w:r w:rsidR="002A3B8D" w:rsidRPr="005D3D61">
              <w:rPr>
                <w:rFonts w:cs="Arial"/>
                <w:sz w:val="20"/>
                <w:szCs w:val="20"/>
              </w:rPr>
              <w:t>d</w:t>
            </w:r>
            <w:r w:rsidR="0075304C" w:rsidRPr="005D3D61">
              <w:rPr>
                <w:rFonts w:cs="Arial"/>
                <w:sz w:val="20"/>
                <w:szCs w:val="20"/>
              </w:rPr>
              <w:t>onner explicitement du sens aux données mobilisées</w:t>
            </w:r>
          </w:p>
          <w:p w14:paraId="69F00389" w14:textId="16609E48" w:rsidR="00622576" w:rsidRPr="005D3D61" w:rsidRDefault="00622576" w:rsidP="00817DEA">
            <w:pPr>
              <w:spacing w:before="60"/>
              <w:ind w:left="57"/>
              <w:rPr>
                <w:rFonts w:eastAsia="Calibri" w:cs="Arial"/>
                <w:sz w:val="20"/>
                <w:szCs w:val="20"/>
              </w:rPr>
            </w:pPr>
            <w:r w:rsidRPr="005D3D61">
              <w:rPr>
                <w:rFonts w:eastAsia="Calibri" w:cs="Arial"/>
                <w:sz w:val="20"/>
                <w:szCs w:val="20"/>
              </w:rPr>
              <w:t xml:space="preserve">- </w:t>
            </w:r>
            <w:r w:rsidR="002A3B8D" w:rsidRPr="005D3D61">
              <w:rPr>
                <w:rFonts w:eastAsia="Calibri" w:cs="Arial"/>
                <w:sz w:val="20"/>
                <w:szCs w:val="20"/>
              </w:rPr>
              <w:t>e</w:t>
            </w:r>
            <w:r w:rsidRPr="005D3D61">
              <w:rPr>
                <w:rFonts w:eastAsia="Calibri" w:cs="Arial"/>
                <w:sz w:val="20"/>
                <w:szCs w:val="20"/>
              </w:rPr>
              <w:t>xploiter l'information pour illustrer l'argumentation</w:t>
            </w:r>
          </w:p>
          <w:p w14:paraId="37C49AC7" w14:textId="48ED5326" w:rsidR="00622576" w:rsidRPr="005D3D61" w:rsidRDefault="00622576" w:rsidP="00817DEA">
            <w:pPr>
              <w:spacing w:before="60"/>
              <w:ind w:left="57"/>
              <w:rPr>
                <w:rFonts w:eastAsia="Calibri" w:cs="Arial"/>
                <w:sz w:val="20"/>
                <w:szCs w:val="20"/>
              </w:rPr>
            </w:pPr>
            <w:r w:rsidRPr="005D3D61">
              <w:rPr>
                <w:rFonts w:eastAsia="Calibri" w:cs="Arial"/>
                <w:sz w:val="20"/>
                <w:szCs w:val="20"/>
              </w:rPr>
              <w:t xml:space="preserve">- </w:t>
            </w:r>
            <w:r w:rsidR="002A3B8D" w:rsidRPr="005D3D61">
              <w:rPr>
                <w:rFonts w:eastAsia="Calibri" w:cs="Arial"/>
                <w:sz w:val="20"/>
                <w:szCs w:val="20"/>
              </w:rPr>
              <w:t>m</w:t>
            </w:r>
            <w:r w:rsidRPr="005D3D61">
              <w:rPr>
                <w:rFonts w:eastAsia="Calibri" w:cs="Arial"/>
                <w:sz w:val="20"/>
                <w:szCs w:val="20"/>
              </w:rPr>
              <w:t>anipuler des données statistiques</w:t>
            </w:r>
          </w:p>
          <w:p w14:paraId="0C728F60" w14:textId="558B5FF1" w:rsidR="00622576" w:rsidRPr="005D3D61" w:rsidRDefault="00622576" w:rsidP="00817DEA">
            <w:pPr>
              <w:spacing w:before="60"/>
              <w:ind w:left="57"/>
              <w:rPr>
                <w:rFonts w:eastAsia="Calibri" w:cs="Arial"/>
                <w:sz w:val="20"/>
                <w:szCs w:val="20"/>
              </w:rPr>
            </w:pPr>
            <w:r w:rsidRPr="005D3D61">
              <w:rPr>
                <w:rFonts w:eastAsia="Calibri" w:cs="Arial"/>
                <w:sz w:val="20"/>
                <w:szCs w:val="20"/>
              </w:rPr>
              <w:t xml:space="preserve">- </w:t>
            </w:r>
            <w:r w:rsidR="00CC28BB" w:rsidRPr="005D3D61">
              <w:rPr>
                <w:rFonts w:eastAsia="Calibri" w:cs="Arial"/>
                <w:sz w:val="20"/>
                <w:szCs w:val="20"/>
              </w:rPr>
              <w:t>m</w:t>
            </w:r>
            <w:r w:rsidRPr="005D3D61">
              <w:rPr>
                <w:rFonts w:eastAsia="Calibri" w:cs="Arial"/>
                <w:sz w:val="20"/>
                <w:szCs w:val="20"/>
              </w:rPr>
              <w:t>ettre en relation</w:t>
            </w:r>
            <w:r w:rsidR="002A3B8D" w:rsidRPr="005D3D61">
              <w:rPr>
                <w:rFonts w:eastAsia="Calibri" w:cs="Arial"/>
                <w:sz w:val="20"/>
                <w:szCs w:val="20"/>
              </w:rPr>
              <w:t xml:space="preserve">, le cas échéant, </w:t>
            </w:r>
            <w:r w:rsidRPr="005D3D61">
              <w:rPr>
                <w:rFonts w:eastAsia="Calibri" w:cs="Arial"/>
                <w:sz w:val="20"/>
                <w:szCs w:val="20"/>
              </w:rPr>
              <w:t>avec des données d’autres documents</w:t>
            </w:r>
          </w:p>
        </w:tc>
        <w:tc>
          <w:tcPr>
            <w:tcW w:w="967" w:type="dxa"/>
            <w:vAlign w:val="center"/>
          </w:tcPr>
          <w:p w14:paraId="21F30981" w14:textId="77777777" w:rsidR="00622576" w:rsidRPr="005D3D61" w:rsidRDefault="00096662" w:rsidP="00096662">
            <w:pPr>
              <w:ind w:right="113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D3D61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</w:tr>
      <w:tr w:rsidR="005D3D61" w:rsidRPr="005D3D61" w14:paraId="7E139257" w14:textId="77777777" w:rsidTr="00781691">
        <w:trPr>
          <w:trHeight w:val="1394"/>
          <w:jc w:val="center"/>
        </w:trPr>
        <w:tc>
          <w:tcPr>
            <w:tcW w:w="10090" w:type="dxa"/>
            <w:gridSpan w:val="2"/>
          </w:tcPr>
          <w:p w14:paraId="04412A53" w14:textId="562DDF9A" w:rsidR="00622576" w:rsidRPr="005D3D61" w:rsidRDefault="00622576" w:rsidP="00622576">
            <w:pPr>
              <w:ind w:left="57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5D3D61">
              <w:rPr>
                <w:rFonts w:eastAsia="Calibri" w:cs="Arial"/>
                <w:b/>
                <w:sz w:val="20"/>
                <w:szCs w:val="20"/>
                <w:u w:val="single"/>
              </w:rPr>
              <w:t>Maîtrise et mobilisation de connaissances en lien avec le sujet</w:t>
            </w:r>
          </w:p>
          <w:p w14:paraId="53015AC3" w14:textId="77777777" w:rsidR="00622576" w:rsidRPr="005D3D61" w:rsidRDefault="00622576" w:rsidP="00622576">
            <w:pPr>
              <w:ind w:left="57"/>
              <w:rPr>
                <w:rFonts w:eastAsia="Calibri" w:cs="Arial"/>
                <w:sz w:val="20"/>
                <w:szCs w:val="20"/>
              </w:rPr>
            </w:pPr>
          </w:p>
          <w:p w14:paraId="6FD4C908" w14:textId="77777777" w:rsidR="00622576" w:rsidRPr="005D3D61" w:rsidRDefault="00622576" w:rsidP="00622576">
            <w:pPr>
              <w:ind w:left="57"/>
              <w:rPr>
                <w:rFonts w:eastAsia="Calibri" w:cs="Arial"/>
                <w:sz w:val="20"/>
                <w:szCs w:val="20"/>
              </w:rPr>
            </w:pPr>
            <w:r w:rsidRPr="005D3D61">
              <w:rPr>
                <w:rFonts w:eastAsia="Calibri" w:cs="Arial"/>
                <w:sz w:val="20"/>
                <w:szCs w:val="20"/>
              </w:rPr>
              <w:t xml:space="preserve">Le niveau d’exigence en matière de mobilisation des connaissances est repérable dans la colonne </w:t>
            </w:r>
            <w:r w:rsidR="00CC28BB" w:rsidRPr="005D3D61">
              <w:rPr>
                <w:rFonts w:eastAsia="Calibri" w:cs="Arial"/>
                <w:sz w:val="20"/>
                <w:szCs w:val="20"/>
              </w:rPr>
              <w:t>« </w:t>
            </w:r>
            <w:r w:rsidRPr="005D3D61">
              <w:rPr>
                <w:rFonts w:eastAsia="Calibri" w:cs="Arial"/>
                <w:sz w:val="20"/>
                <w:szCs w:val="20"/>
              </w:rPr>
              <w:t>objectifs d’apprentissage</w:t>
            </w:r>
            <w:r w:rsidR="00CC28BB" w:rsidRPr="005D3D61">
              <w:rPr>
                <w:rFonts w:eastAsia="Calibri" w:cs="Arial"/>
                <w:sz w:val="20"/>
                <w:szCs w:val="20"/>
              </w:rPr>
              <w:t xml:space="preserve"> » </w:t>
            </w:r>
            <w:r w:rsidRPr="005D3D61">
              <w:rPr>
                <w:rFonts w:eastAsia="Calibri" w:cs="Arial"/>
                <w:sz w:val="20"/>
                <w:szCs w:val="20"/>
              </w:rPr>
              <w:t>du programme.</w:t>
            </w:r>
          </w:p>
          <w:p w14:paraId="666556AC" w14:textId="7EF119D9" w:rsidR="00781691" w:rsidRPr="005D3D61" w:rsidRDefault="00221C83" w:rsidP="00622576">
            <w:pPr>
              <w:ind w:left="57"/>
              <w:rPr>
                <w:rFonts w:eastAsia="Calibri" w:cs="Arial"/>
                <w:sz w:val="20"/>
                <w:szCs w:val="20"/>
              </w:rPr>
            </w:pPr>
            <w:r w:rsidRPr="005D3D61">
              <w:rPr>
                <w:rFonts w:eastAsia="Calibri" w:cs="Arial"/>
                <w:sz w:val="20"/>
                <w:szCs w:val="20"/>
              </w:rPr>
              <w:t xml:space="preserve">Si le dossier documentaire contient la totalité des connaissances du cours, le candidat ne peut être </w:t>
            </w:r>
            <w:bookmarkStart w:id="4" w:name="_GoBack"/>
            <w:r w:rsidRPr="005D3D61">
              <w:rPr>
                <w:rFonts w:eastAsia="Calibri" w:cs="Arial"/>
                <w:sz w:val="20"/>
                <w:szCs w:val="20"/>
              </w:rPr>
              <w:t>pénalis</w:t>
            </w:r>
            <w:r w:rsidR="00C7500C">
              <w:rPr>
                <w:rFonts w:eastAsia="Calibri" w:cs="Arial"/>
                <w:sz w:val="20"/>
                <w:szCs w:val="20"/>
              </w:rPr>
              <w:t>é</w:t>
            </w:r>
            <w:bookmarkEnd w:id="4"/>
            <w:r w:rsidRPr="005D3D61">
              <w:rPr>
                <w:rFonts w:eastAsia="Calibri" w:cs="Arial"/>
                <w:sz w:val="20"/>
                <w:szCs w:val="20"/>
              </w:rPr>
              <w:t xml:space="preserve"> pour ne pas apporter d’autres connaissances.</w:t>
            </w:r>
          </w:p>
          <w:p w14:paraId="7603D5E9" w14:textId="737B908D" w:rsidR="00221C83" w:rsidRPr="005D3D61" w:rsidRDefault="00221C83" w:rsidP="00622576">
            <w:pPr>
              <w:ind w:left="57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0C323B24" w14:textId="77777777" w:rsidR="00622576" w:rsidRPr="005D3D61" w:rsidRDefault="00096662" w:rsidP="00096662">
            <w:pPr>
              <w:ind w:right="113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D3D61">
              <w:rPr>
                <w:rFonts w:eastAsia="Calibri" w:cs="Arial"/>
                <w:b/>
                <w:sz w:val="20"/>
                <w:szCs w:val="20"/>
              </w:rPr>
              <w:t>3</w:t>
            </w:r>
          </w:p>
        </w:tc>
      </w:tr>
      <w:tr w:rsidR="005D3D61" w:rsidRPr="005D3D61" w14:paraId="4B72AE50" w14:textId="77777777" w:rsidTr="00622576">
        <w:trPr>
          <w:jc w:val="center"/>
        </w:trPr>
        <w:tc>
          <w:tcPr>
            <w:tcW w:w="10090" w:type="dxa"/>
            <w:gridSpan w:val="2"/>
            <w:tcBorders>
              <w:bottom w:val="nil"/>
            </w:tcBorders>
          </w:tcPr>
          <w:p w14:paraId="4FE211A2" w14:textId="6FE6C552" w:rsidR="00622576" w:rsidRPr="005D3D61" w:rsidRDefault="00622576" w:rsidP="00622576">
            <w:pPr>
              <w:ind w:left="57"/>
              <w:rPr>
                <w:rFonts w:eastAsia="Calibri" w:cs="Arial"/>
                <w:b/>
                <w:sz w:val="20"/>
                <w:szCs w:val="20"/>
              </w:rPr>
            </w:pPr>
            <w:r w:rsidRPr="005D3D61">
              <w:rPr>
                <w:rFonts w:eastAsia="Calibri" w:cs="Arial"/>
                <w:b/>
                <w:sz w:val="20"/>
                <w:szCs w:val="20"/>
              </w:rPr>
              <w:t>Cohérence d’ensemble du raisonnement (enchaînement logique) et qualité de l’argumentation</w:t>
            </w:r>
          </w:p>
        </w:tc>
        <w:tc>
          <w:tcPr>
            <w:tcW w:w="967" w:type="dxa"/>
            <w:vMerge w:val="restart"/>
            <w:vAlign w:val="center"/>
          </w:tcPr>
          <w:p w14:paraId="2ECB61C6" w14:textId="77777777" w:rsidR="00622576" w:rsidRPr="005D3D61" w:rsidRDefault="00096662" w:rsidP="00096662">
            <w:pPr>
              <w:ind w:right="113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D3D61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</w:tr>
      <w:tr w:rsidR="005D3D61" w:rsidRPr="005D3D61" w14:paraId="37926A18" w14:textId="77777777" w:rsidTr="00622576">
        <w:trPr>
          <w:trHeight w:val="55"/>
          <w:jc w:val="center"/>
        </w:trPr>
        <w:tc>
          <w:tcPr>
            <w:tcW w:w="10090" w:type="dxa"/>
            <w:gridSpan w:val="2"/>
            <w:tcBorders>
              <w:top w:val="nil"/>
            </w:tcBorders>
          </w:tcPr>
          <w:p w14:paraId="0E1247F2" w14:textId="77777777" w:rsidR="00562046" w:rsidRPr="005D3D61" w:rsidRDefault="00221C83" w:rsidP="005D3D61">
            <w:pPr>
              <w:ind w:left="34"/>
              <w:rPr>
                <w:rFonts w:eastAsia="Calibri" w:cs="Arial"/>
                <w:sz w:val="20"/>
                <w:szCs w:val="20"/>
              </w:rPr>
            </w:pPr>
            <w:r w:rsidRPr="005D3D61">
              <w:rPr>
                <w:rFonts w:eastAsia="Calibri" w:cs="Arial"/>
                <w:sz w:val="20"/>
                <w:szCs w:val="20"/>
              </w:rPr>
              <w:t>Une cohérence d’ensemble, la fluidité de la démonstration et la qualité de l’argumentation priment sur une organisation en paragraphes.</w:t>
            </w:r>
          </w:p>
          <w:p w14:paraId="0996148C" w14:textId="1461FC21" w:rsidR="005D3D61" w:rsidRPr="005D3D61" w:rsidRDefault="005D3D61" w:rsidP="005D3D61">
            <w:pPr>
              <w:ind w:left="34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14:paraId="5D9EFE66" w14:textId="77777777" w:rsidR="00622576" w:rsidRPr="005D3D61" w:rsidRDefault="00622576" w:rsidP="00622576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</w:tbl>
    <w:p w14:paraId="06FCE8CC" w14:textId="77777777" w:rsidR="00622576" w:rsidRPr="00027F0B" w:rsidRDefault="00622576" w:rsidP="00622576">
      <w:pPr>
        <w:spacing w:before="120"/>
        <w:rPr>
          <w:rFonts w:cs="Arial"/>
          <w:b/>
          <w:bCs/>
          <w:color w:val="7030A0"/>
          <w:u w:val="single"/>
        </w:rPr>
      </w:pPr>
      <w:bookmarkStart w:id="5" w:name="_Hlk61073341"/>
      <w:bookmarkEnd w:id="3"/>
      <w:r w:rsidRPr="00027F0B">
        <w:rPr>
          <w:rFonts w:cs="Arial"/>
          <w:b/>
          <w:bCs/>
          <w:color w:val="7030A0"/>
          <w:u w:val="single"/>
        </w:rPr>
        <w:t>Remarques importantes :</w:t>
      </w:r>
    </w:p>
    <w:p w14:paraId="2F7B97ED" w14:textId="77777777" w:rsidR="00622576" w:rsidRPr="00562046" w:rsidRDefault="00622576" w:rsidP="005D3D61">
      <w:pPr>
        <w:spacing w:before="60"/>
        <w:ind w:left="142"/>
        <w:rPr>
          <w:rFonts w:cs="Arial"/>
          <w:b/>
          <w:bCs/>
          <w:color w:val="7030A0"/>
        </w:rPr>
      </w:pPr>
      <w:r w:rsidRPr="00562046">
        <w:rPr>
          <w:rFonts w:cs="Arial"/>
          <w:b/>
          <w:bCs/>
          <w:color w:val="7030A0"/>
        </w:rPr>
        <w:t>Le barème pourra être ajusté</w:t>
      </w:r>
      <w:r w:rsidR="00581F43" w:rsidRPr="00562046">
        <w:rPr>
          <w:rFonts w:cs="Arial"/>
          <w:b/>
          <w:bCs/>
          <w:color w:val="7030A0"/>
        </w:rPr>
        <w:t xml:space="preserve"> par la commission de pré entente restreinte</w:t>
      </w:r>
      <w:r w:rsidRPr="00562046">
        <w:rPr>
          <w:rFonts w:cs="Arial"/>
          <w:b/>
          <w:bCs/>
          <w:color w:val="7030A0"/>
        </w:rPr>
        <w:t xml:space="preserve"> en fonction du sujet.</w:t>
      </w:r>
    </w:p>
    <w:p w14:paraId="33803351" w14:textId="4383AE05" w:rsidR="00622576" w:rsidRPr="00562046" w:rsidRDefault="00622576" w:rsidP="005D3D61">
      <w:pPr>
        <w:spacing w:before="60"/>
        <w:ind w:left="142"/>
        <w:rPr>
          <w:rFonts w:cs="Arial"/>
          <w:b/>
          <w:bCs/>
          <w:color w:val="7030A0"/>
        </w:rPr>
      </w:pPr>
      <w:r w:rsidRPr="00562046">
        <w:rPr>
          <w:rFonts w:cs="Arial"/>
          <w:b/>
          <w:bCs/>
          <w:color w:val="7030A0"/>
        </w:rPr>
        <w:t>Il sera tenu compte, dans la notation, de la clarté de l'expression et du soin apporté à la présentation.</w:t>
      </w:r>
      <w:r w:rsidR="0075304C" w:rsidRPr="00562046">
        <w:rPr>
          <w:rFonts w:cs="Arial"/>
          <w:b/>
          <w:bCs/>
          <w:color w:val="7030A0"/>
        </w:rPr>
        <w:t xml:space="preserve"> =&gt; possibilité de retirer 1 point au maximum en cas de devoir particulièrement confus et</w:t>
      </w:r>
      <w:r w:rsidR="00C7500C">
        <w:rPr>
          <w:rFonts w:cs="Arial"/>
          <w:b/>
          <w:bCs/>
          <w:color w:val="7030A0"/>
        </w:rPr>
        <w:t>/</w:t>
      </w:r>
      <w:r w:rsidR="0075304C" w:rsidRPr="00562046">
        <w:rPr>
          <w:rFonts w:cs="Arial"/>
          <w:b/>
          <w:bCs/>
          <w:color w:val="7030A0"/>
        </w:rPr>
        <w:t>ou sale au point d’être difficilement accessible.</w:t>
      </w:r>
    </w:p>
    <w:p w14:paraId="583D8A8F" w14:textId="246B1794" w:rsidR="00622576" w:rsidRPr="00562046" w:rsidRDefault="00622576" w:rsidP="005D3D61">
      <w:pPr>
        <w:spacing w:before="60"/>
        <w:ind w:left="142"/>
        <w:rPr>
          <w:rFonts w:cs="Arial"/>
          <w:b/>
          <w:bCs/>
          <w:color w:val="7030A0"/>
        </w:rPr>
      </w:pPr>
      <w:r w:rsidRPr="00562046">
        <w:rPr>
          <w:rFonts w:cs="Arial"/>
          <w:b/>
          <w:bCs/>
          <w:color w:val="7030A0"/>
        </w:rPr>
        <w:t>Au niveau de la note finale, un candidat qui a répondu à toutes les attentes, même</w:t>
      </w:r>
      <w:r w:rsidR="00581F43" w:rsidRPr="00562046">
        <w:rPr>
          <w:rFonts w:cs="Arial"/>
          <w:b/>
          <w:bCs/>
          <w:color w:val="7030A0"/>
        </w:rPr>
        <w:t xml:space="preserve"> si ce n’est pas une </w:t>
      </w:r>
      <w:r w:rsidR="0075304C" w:rsidRPr="00562046">
        <w:rPr>
          <w:rFonts w:cs="Arial"/>
          <w:b/>
          <w:bCs/>
          <w:color w:val="7030A0"/>
        </w:rPr>
        <w:t>"</w:t>
      </w:r>
      <w:r w:rsidR="00581F43" w:rsidRPr="00562046">
        <w:rPr>
          <w:rFonts w:cs="Arial"/>
          <w:b/>
          <w:bCs/>
          <w:color w:val="7030A0"/>
        </w:rPr>
        <w:t>copie parfaite</w:t>
      </w:r>
      <w:r w:rsidR="0075304C" w:rsidRPr="00562046">
        <w:rPr>
          <w:rFonts w:cs="Arial"/>
          <w:b/>
          <w:bCs/>
          <w:color w:val="7030A0"/>
        </w:rPr>
        <w:t>"</w:t>
      </w:r>
      <w:r w:rsidR="00581F43" w:rsidRPr="00562046">
        <w:rPr>
          <w:rFonts w:cs="Arial"/>
          <w:b/>
          <w:bCs/>
          <w:color w:val="7030A0"/>
        </w:rPr>
        <w:t>, même</w:t>
      </w:r>
      <w:r w:rsidRPr="00562046">
        <w:rPr>
          <w:rFonts w:cs="Arial"/>
          <w:b/>
          <w:bCs/>
          <w:color w:val="7030A0"/>
        </w:rPr>
        <w:t xml:space="preserve"> s’il n’a pas de valorisation, doit avoir le maximum des points (20/20).</w:t>
      </w:r>
      <w:bookmarkEnd w:id="5"/>
    </w:p>
    <w:sectPr w:rsidR="00622576" w:rsidRPr="00562046" w:rsidSect="0062257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E5709" w14:textId="77777777" w:rsidR="00B55425" w:rsidRDefault="00B55425" w:rsidP="00622576">
      <w:r>
        <w:separator/>
      </w:r>
    </w:p>
  </w:endnote>
  <w:endnote w:type="continuationSeparator" w:id="0">
    <w:p w14:paraId="67CF96AB" w14:textId="77777777" w:rsidR="00B55425" w:rsidRDefault="00B55425" w:rsidP="0062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E05E" w14:textId="77777777" w:rsidR="00622576" w:rsidRPr="00622576" w:rsidRDefault="00622576" w:rsidP="00622576">
    <w:pPr>
      <w:tabs>
        <w:tab w:val="right" w:pos="10466"/>
      </w:tabs>
      <w:rPr>
        <w:rFonts w:eastAsia="Times New Roman" w:cs="Arial"/>
        <w:color w:val="595959"/>
        <w:sz w:val="20"/>
        <w:szCs w:val="20"/>
        <w:lang w:eastAsia="fr-FR"/>
      </w:rPr>
    </w:pPr>
    <w:r w:rsidRPr="00622576">
      <w:rPr>
        <w:rFonts w:eastAsia="Times New Roman" w:cs="Arial"/>
        <w:color w:val="595959"/>
        <w:sz w:val="20"/>
        <w:szCs w:val="20"/>
        <w:lang w:eastAsia="fr-FR"/>
      </w:rPr>
      <w:t>Groupe académique de production – Orléans-Tours</w:t>
    </w:r>
    <w:r w:rsidRPr="00622576">
      <w:rPr>
        <w:rFonts w:eastAsia="Times New Roman" w:cs="Arial"/>
        <w:color w:val="595959"/>
        <w:sz w:val="20"/>
        <w:szCs w:val="20"/>
        <w:lang w:eastAsia="fr-FR"/>
      </w:rPr>
      <w:tab/>
      <w:t>2020-2021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2524B" w14:textId="77777777" w:rsidR="00B55425" w:rsidRDefault="00B55425" w:rsidP="00622576">
      <w:r>
        <w:separator/>
      </w:r>
    </w:p>
  </w:footnote>
  <w:footnote w:type="continuationSeparator" w:id="0">
    <w:p w14:paraId="4F065822" w14:textId="77777777" w:rsidR="00B55425" w:rsidRDefault="00B55425" w:rsidP="0062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76"/>
    <w:rsid w:val="00001BBE"/>
    <w:rsid w:val="00027F0B"/>
    <w:rsid w:val="00083777"/>
    <w:rsid w:val="00096662"/>
    <w:rsid w:val="00100541"/>
    <w:rsid w:val="001733E7"/>
    <w:rsid w:val="001B398B"/>
    <w:rsid w:val="001E68BB"/>
    <w:rsid w:val="00221C83"/>
    <w:rsid w:val="00286105"/>
    <w:rsid w:val="002A3B8D"/>
    <w:rsid w:val="002F1F8A"/>
    <w:rsid w:val="0031417F"/>
    <w:rsid w:val="003560DB"/>
    <w:rsid w:val="0048024A"/>
    <w:rsid w:val="00544926"/>
    <w:rsid w:val="00562046"/>
    <w:rsid w:val="00581F43"/>
    <w:rsid w:val="005D3D61"/>
    <w:rsid w:val="00622576"/>
    <w:rsid w:val="00640A5C"/>
    <w:rsid w:val="0075304C"/>
    <w:rsid w:val="007622FA"/>
    <w:rsid w:val="00781691"/>
    <w:rsid w:val="007F6876"/>
    <w:rsid w:val="00817DEA"/>
    <w:rsid w:val="00916089"/>
    <w:rsid w:val="009F45C6"/>
    <w:rsid w:val="00A64AB0"/>
    <w:rsid w:val="00A8115D"/>
    <w:rsid w:val="00AB6AC2"/>
    <w:rsid w:val="00AD701B"/>
    <w:rsid w:val="00AE0B48"/>
    <w:rsid w:val="00B55425"/>
    <w:rsid w:val="00C06B79"/>
    <w:rsid w:val="00C33DF6"/>
    <w:rsid w:val="00C411BC"/>
    <w:rsid w:val="00C7500C"/>
    <w:rsid w:val="00C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2A2D"/>
  <w15:chartTrackingRefBased/>
  <w15:docId w15:val="{94F548CD-3214-4D2B-9CC2-E4C4F267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25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2576"/>
  </w:style>
  <w:style w:type="paragraph" w:styleId="Pieddepage">
    <w:name w:val="footer"/>
    <w:basedOn w:val="Normal"/>
    <w:link w:val="PieddepageCar"/>
    <w:uiPriority w:val="99"/>
    <w:unhideWhenUsed/>
    <w:rsid w:val="006225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2576"/>
  </w:style>
  <w:style w:type="table" w:styleId="Grilledutableau">
    <w:name w:val="Table Grid"/>
    <w:basedOn w:val="TableauNormal"/>
    <w:uiPriority w:val="99"/>
    <w:rsid w:val="00622576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CC28BB"/>
  </w:style>
  <w:style w:type="paragraph" w:styleId="Textedebulles">
    <w:name w:val="Balloon Text"/>
    <w:basedOn w:val="Normal"/>
    <w:link w:val="TextedebullesCar"/>
    <w:uiPriority w:val="99"/>
    <w:semiHidden/>
    <w:unhideWhenUsed/>
    <w:rsid w:val="00CC28B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8B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C28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28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28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28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28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Debesson</dc:creator>
  <cp:keywords/>
  <dc:description/>
  <cp:lastModifiedBy>François Debesson</cp:lastModifiedBy>
  <cp:revision>9</cp:revision>
  <dcterms:created xsi:type="dcterms:W3CDTF">2021-01-07T07:24:00Z</dcterms:created>
  <dcterms:modified xsi:type="dcterms:W3CDTF">2021-01-13T17:55:00Z</dcterms:modified>
</cp:coreProperties>
</file>