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627"/>
        <w:tblW w:w="10485" w:type="dxa"/>
        <w:tblLayout w:type="fixed"/>
        <w:tblCellMar>
          <w:left w:w="70" w:type="dxa"/>
          <w:right w:w="70" w:type="dxa"/>
        </w:tblCellMar>
        <w:tblLook w:val="0000" w:firstRow="0" w:lastRow="0" w:firstColumn="0" w:lastColumn="0" w:noHBand="0" w:noVBand="0"/>
      </w:tblPr>
      <w:tblGrid>
        <w:gridCol w:w="10485"/>
      </w:tblGrid>
      <w:tr w:rsidR="003B667C" w:rsidRPr="003B667C" w14:paraId="02BB9E1D" w14:textId="77777777" w:rsidTr="00A96CE4">
        <w:tc>
          <w:tcPr>
            <w:tcW w:w="10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8E81" w14:textId="1D9FD0CD" w:rsidR="003B667C" w:rsidRDefault="003B667C" w:rsidP="006B3420">
            <w:pPr>
              <w:pStyle w:val="Titre4"/>
              <w:numPr>
                <w:ilvl w:val="3"/>
                <w:numId w:val="0"/>
              </w:numPr>
              <w:tabs>
                <w:tab w:val="num" w:pos="0"/>
              </w:tabs>
              <w:suppressAutoHyphens/>
              <w:snapToGrid w:val="0"/>
              <w:ind w:left="862" w:hanging="862"/>
              <w:jc w:val="center"/>
              <w:rPr>
                <w:rFonts w:ascii="Cambria" w:hAnsi="Cambria" w:cs="Calibri"/>
                <w:b/>
                <w:i/>
                <w:iCs/>
                <w:color w:val="FF00FF"/>
                <w:sz w:val="32"/>
                <w:szCs w:val="32"/>
                <w:u w:val="single"/>
              </w:rPr>
            </w:pPr>
            <w:r w:rsidRPr="003B667C">
              <w:rPr>
                <w:rFonts w:ascii="Cambria" w:hAnsi="Cambria" w:cs="Calibri"/>
                <w:b/>
                <w:i/>
                <w:iCs/>
                <w:color w:val="FF00FF"/>
                <w:sz w:val="32"/>
                <w:szCs w:val="32"/>
                <w:u w:val="single"/>
              </w:rPr>
              <w:t>Le Petit Oral de Sciences</w:t>
            </w:r>
            <w:r w:rsidR="00A364FC">
              <w:rPr>
                <w:rFonts w:ascii="Cambria" w:hAnsi="Cambria" w:cs="Calibri"/>
                <w:b/>
                <w:i/>
                <w:iCs/>
                <w:color w:val="FF00FF"/>
                <w:sz w:val="32"/>
                <w:szCs w:val="32"/>
                <w:u w:val="single"/>
              </w:rPr>
              <w:t xml:space="preserve"> … 3 </w:t>
            </w:r>
            <w:r w:rsidR="00EB0BB6">
              <w:rPr>
                <w:rFonts w:ascii="Cambria" w:hAnsi="Cambria" w:cs="Calibri"/>
                <w:b/>
                <w:i/>
                <w:iCs/>
                <w:color w:val="FF00FF"/>
                <w:sz w:val="32"/>
                <w:szCs w:val="32"/>
                <w:u w:val="single"/>
              </w:rPr>
              <w:t>déclinaison</w:t>
            </w:r>
            <w:r w:rsidR="00A364FC">
              <w:rPr>
                <w:rFonts w:ascii="Cambria" w:hAnsi="Cambria" w:cs="Calibri"/>
                <w:b/>
                <w:i/>
                <w:iCs/>
                <w:color w:val="FF00FF"/>
                <w:sz w:val="32"/>
                <w:szCs w:val="32"/>
                <w:u w:val="single"/>
              </w:rPr>
              <w:t>s</w:t>
            </w:r>
          </w:p>
          <w:p w14:paraId="0E9F10E0" w14:textId="77777777" w:rsidR="006B3420" w:rsidRPr="006B3420" w:rsidRDefault="006B3420" w:rsidP="006B3420">
            <w:pPr>
              <w:rPr>
                <w:sz w:val="16"/>
                <w:szCs w:val="16"/>
              </w:rPr>
            </w:pPr>
          </w:p>
          <w:p w14:paraId="720346AF" w14:textId="5A333B9C" w:rsidR="006B3420" w:rsidRPr="006B3420" w:rsidRDefault="006B3420" w:rsidP="006B3420">
            <w:pPr>
              <w:jc w:val="center"/>
              <w:rPr>
                <w:sz w:val="40"/>
                <w:szCs w:val="40"/>
              </w:rPr>
            </w:pPr>
            <w:r>
              <w:rPr>
                <w:color w:val="44546A" w:themeColor="text2"/>
                <w:sz w:val="40"/>
                <w:szCs w:val="40"/>
              </w:rPr>
              <w:t>Thème : « </w:t>
            </w:r>
            <w:r w:rsidR="008710AC">
              <w:rPr>
                <w:b/>
                <w:bCs/>
                <w:color w:val="44546A" w:themeColor="text2"/>
                <w:sz w:val="40"/>
                <w:szCs w:val="40"/>
              </w:rPr>
              <w:t>L</w:t>
            </w:r>
            <w:r w:rsidR="00BF7361">
              <w:rPr>
                <w:b/>
                <w:bCs/>
                <w:color w:val="44546A" w:themeColor="text2"/>
                <w:sz w:val="40"/>
                <w:szCs w:val="40"/>
              </w:rPr>
              <w:t>es ondes gravitationnelles</w:t>
            </w:r>
            <w:r>
              <w:rPr>
                <w:color w:val="44546A" w:themeColor="text2"/>
                <w:sz w:val="40"/>
                <w:szCs w:val="40"/>
              </w:rPr>
              <w:t> »</w:t>
            </w:r>
          </w:p>
        </w:tc>
      </w:tr>
    </w:tbl>
    <w:p w14:paraId="72AD7FCC" w14:textId="77777777" w:rsidR="009122D7" w:rsidRPr="003B667C" w:rsidRDefault="009122D7">
      <w:pPr>
        <w:rPr>
          <w:rFonts w:ascii="Cambria" w:hAnsi="Cambria"/>
        </w:rPr>
      </w:pPr>
    </w:p>
    <w:p w14:paraId="050C96F9" w14:textId="77777777" w:rsidR="00E20AD4" w:rsidRPr="003B667C" w:rsidRDefault="00E91283" w:rsidP="00E91283">
      <w:pPr>
        <w:pBdr>
          <w:top w:val="single" w:sz="4" w:space="1" w:color="000000" w:themeColor="text1"/>
          <w:left w:val="single" w:sz="4" w:space="3" w:color="000000" w:themeColor="text1"/>
          <w:bottom w:val="single" w:sz="4" w:space="1" w:color="000000" w:themeColor="text1"/>
          <w:right w:val="single" w:sz="4" w:space="4" w:color="000000" w:themeColor="text1"/>
        </w:pBdr>
        <w:shd w:val="clear" w:color="auto" w:fill="8EAADB" w:themeFill="accent1" w:themeFillTint="99"/>
        <w:jc w:val="center"/>
        <w:rPr>
          <w:rFonts w:ascii="Cambria" w:hAnsi="Cambria"/>
          <w:b/>
          <w:bCs/>
          <w:sz w:val="28"/>
          <w:szCs w:val="28"/>
        </w:rPr>
      </w:pPr>
      <w:r w:rsidRPr="003B667C">
        <w:rPr>
          <w:rFonts w:ascii="Cambria" w:hAnsi="Cambria"/>
          <w:b/>
          <w:bCs/>
          <w:sz w:val="28"/>
          <w:szCs w:val="28"/>
        </w:rPr>
        <w:t>DESCRIPTIF DU SUJET DESTINÉ AU PROFESSEUR</w:t>
      </w:r>
    </w:p>
    <w:p w14:paraId="4F087B30" w14:textId="77777777" w:rsidR="00E20AD4" w:rsidRPr="003B667C" w:rsidRDefault="00E20AD4">
      <w:pPr>
        <w:rPr>
          <w:rFonts w:ascii="Cambria" w:hAnsi="Cambria"/>
        </w:rPr>
      </w:pPr>
    </w:p>
    <w:tbl>
      <w:tblPr>
        <w:tblW w:w="10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722"/>
      </w:tblGrid>
      <w:tr w:rsidR="00E20AD4" w:rsidRPr="003B667C" w14:paraId="0F29C85E" w14:textId="77777777" w:rsidTr="00A364FC">
        <w:trPr>
          <w:trHeight w:val="561"/>
        </w:trPr>
        <w:tc>
          <w:tcPr>
            <w:tcW w:w="1843" w:type="dxa"/>
            <w:vAlign w:val="center"/>
          </w:tcPr>
          <w:p w14:paraId="136ACB23"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 xml:space="preserve">Objectif(s) généraux de formation </w:t>
            </w:r>
          </w:p>
        </w:tc>
        <w:tc>
          <w:tcPr>
            <w:tcW w:w="8722" w:type="dxa"/>
          </w:tcPr>
          <w:p w14:paraId="02FFCA5F" w14:textId="77777777" w:rsidR="00E20AD4" w:rsidRPr="003B667C" w:rsidRDefault="00E20AD4" w:rsidP="00E20AD4">
            <w:pPr>
              <w:numPr>
                <w:ilvl w:val="0"/>
                <w:numId w:val="3"/>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 xml:space="preserve"> Aborder avec les élèves des </w:t>
            </w:r>
            <w:r w:rsidR="003B667C">
              <w:rPr>
                <w:rFonts w:ascii="Cambria" w:hAnsi="Cambria" w:cs="Arial"/>
                <w:i/>
                <w:color w:val="7030A0"/>
                <w:sz w:val="22"/>
                <w:szCs w:val="22"/>
              </w:rPr>
              <w:t xml:space="preserve">sujets scientifiques (parfois </w:t>
            </w:r>
            <w:r w:rsidRPr="003B667C">
              <w:rPr>
                <w:rFonts w:ascii="Cambria" w:hAnsi="Cambria" w:cs="Arial"/>
                <w:i/>
                <w:color w:val="7030A0"/>
                <w:sz w:val="22"/>
                <w:szCs w:val="22"/>
              </w:rPr>
              <w:t>d’actualités</w:t>
            </w:r>
            <w:r w:rsidR="003B667C">
              <w:rPr>
                <w:rFonts w:ascii="Cambria" w:hAnsi="Cambria" w:cs="Arial"/>
                <w:i/>
                <w:color w:val="7030A0"/>
                <w:sz w:val="22"/>
                <w:szCs w:val="22"/>
              </w:rPr>
              <w:t>)</w:t>
            </w:r>
            <w:r w:rsidRPr="003B667C">
              <w:rPr>
                <w:rFonts w:ascii="Cambria" w:hAnsi="Cambria" w:cs="Arial"/>
                <w:i/>
                <w:color w:val="7030A0"/>
                <w:sz w:val="22"/>
                <w:szCs w:val="22"/>
              </w:rPr>
              <w:t xml:space="preserve"> afin d’acquérir</w:t>
            </w:r>
            <w:r w:rsidR="003B667C">
              <w:rPr>
                <w:rFonts w:ascii="Cambria" w:hAnsi="Cambria" w:cs="Arial"/>
                <w:i/>
                <w:color w:val="7030A0"/>
                <w:sz w:val="22"/>
                <w:szCs w:val="22"/>
              </w:rPr>
              <w:t xml:space="preserve"> (ou renforcer)</w:t>
            </w:r>
            <w:r w:rsidRPr="003B667C">
              <w:rPr>
                <w:rFonts w:ascii="Cambria" w:hAnsi="Cambria" w:cs="Arial"/>
                <w:i/>
                <w:color w:val="7030A0"/>
                <w:sz w:val="22"/>
                <w:szCs w:val="22"/>
              </w:rPr>
              <w:t xml:space="preserve"> une culture scientifique solide et gage d’objectivité dans leurs choix futurs de citoyens.</w:t>
            </w:r>
          </w:p>
          <w:p w14:paraId="2A034B05" w14:textId="77777777" w:rsidR="00E20AD4" w:rsidRPr="003B667C" w:rsidRDefault="00E20AD4" w:rsidP="00E20AD4">
            <w:pPr>
              <w:numPr>
                <w:ilvl w:val="0"/>
                <w:numId w:val="3"/>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 xml:space="preserve"> Développer les capacités et compétences liées principalem</w:t>
            </w:r>
            <w:r w:rsidR="0091614E">
              <w:rPr>
                <w:rFonts w:ascii="Cambria" w:hAnsi="Cambria" w:cs="Arial"/>
                <w:i/>
                <w:color w:val="7030A0"/>
                <w:sz w:val="22"/>
                <w:szCs w:val="22"/>
              </w:rPr>
              <w:t xml:space="preserve">ent : </w:t>
            </w:r>
          </w:p>
          <w:p w14:paraId="5B61D49C"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À l’analyse de ressources scientifiques diverses et variées.</w:t>
            </w:r>
          </w:p>
          <w:p w14:paraId="532654B0"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À la préparation et la réalisation d’une présentation orale structurée (Grand Oral)</w:t>
            </w:r>
          </w:p>
          <w:p w14:paraId="008BD2FC"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Au travail de groupe.</w:t>
            </w:r>
          </w:p>
        </w:tc>
      </w:tr>
      <w:tr w:rsidR="00E20AD4" w:rsidRPr="003B667C" w14:paraId="7162F875" w14:textId="77777777" w:rsidTr="00A364FC">
        <w:tc>
          <w:tcPr>
            <w:tcW w:w="1843" w:type="dxa"/>
            <w:vAlign w:val="center"/>
          </w:tcPr>
          <w:p w14:paraId="50F8882E"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Type d’activités</w:t>
            </w:r>
          </w:p>
        </w:tc>
        <w:tc>
          <w:tcPr>
            <w:tcW w:w="8722" w:type="dxa"/>
          </w:tcPr>
          <w:p w14:paraId="698D1D5E" w14:textId="77777777" w:rsidR="00E20AD4" w:rsidRPr="00CF07C4" w:rsidRDefault="00E20AD4" w:rsidP="00CF07C4">
            <w:pPr>
              <w:numPr>
                <w:ilvl w:val="0"/>
                <w:numId w:val="6"/>
              </w:numPr>
              <w:snapToGrid w:val="0"/>
              <w:spacing w:before="120" w:after="120"/>
              <w:rPr>
                <w:rFonts w:ascii="Cambria" w:hAnsi="Cambria"/>
                <w:i/>
                <w:color w:val="7030A0"/>
                <w:sz w:val="22"/>
                <w:szCs w:val="22"/>
              </w:rPr>
            </w:pPr>
            <w:r w:rsidRPr="003B667C">
              <w:rPr>
                <w:rFonts w:ascii="Cambria" w:hAnsi="Cambria" w:cs="Arial"/>
                <w:i/>
                <w:color w:val="7030A0"/>
                <w:sz w:val="22"/>
                <w:szCs w:val="22"/>
              </w:rPr>
              <w:t xml:space="preserve"> Analyse et synthèse de ressources diverses (Articles, vidéos</w:t>
            </w:r>
            <w:r w:rsidR="00CF07C4">
              <w:rPr>
                <w:rFonts w:ascii="Cambria" w:hAnsi="Cambria" w:cs="Arial"/>
                <w:i/>
                <w:color w:val="7030A0"/>
                <w:sz w:val="22"/>
                <w:szCs w:val="22"/>
              </w:rPr>
              <w:t>, images</w:t>
            </w:r>
            <w:r w:rsidRPr="003B667C">
              <w:rPr>
                <w:rFonts w:ascii="Cambria" w:hAnsi="Cambria" w:cs="Arial"/>
                <w:i/>
                <w:color w:val="7030A0"/>
                <w:sz w:val="22"/>
                <w:szCs w:val="22"/>
              </w:rPr>
              <w:t>)</w:t>
            </w:r>
            <w:r w:rsidRPr="00CF07C4">
              <w:rPr>
                <w:rFonts w:ascii="Cambria" w:hAnsi="Cambria" w:cs="Arial"/>
                <w:i/>
                <w:color w:val="7030A0"/>
                <w:sz w:val="22"/>
                <w:szCs w:val="22"/>
              </w:rPr>
              <w:t>.</w:t>
            </w:r>
          </w:p>
          <w:p w14:paraId="65ACA0C6" w14:textId="77777777" w:rsidR="00E20AD4" w:rsidRPr="003B667C" w:rsidRDefault="00E20AD4" w:rsidP="0012111E">
            <w:pPr>
              <w:numPr>
                <w:ilvl w:val="0"/>
                <w:numId w:val="6"/>
              </w:numPr>
              <w:snapToGrid w:val="0"/>
              <w:spacing w:before="120" w:after="120"/>
              <w:jc w:val="both"/>
              <w:rPr>
                <w:rFonts w:ascii="Cambria" w:hAnsi="Cambria"/>
                <w:i/>
                <w:color w:val="7030A0"/>
                <w:sz w:val="22"/>
                <w:szCs w:val="22"/>
              </w:rPr>
            </w:pPr>
            <w:r w:rsidRPr="003B667C">
              <w:rPr>
                <w:rFonts w:ascii="Cambria" w:hAnsi="Cambria"/>
                <w:i/>
                <w:color w:val="7030A0"/>
                <w:sz w:val="22"/>
                <w:szCs w:val="22"/>
              </w:rPr>
              <w:t xml:space="preserve"> Préparation </w:t>
            </w:r>
            <w:r w:rsidR="00CF07C4">
              <w:rPr>
                <w:rFonts w:ascii="Cambria" w:hAnsi="Cambria"/>
                <w:i/>
                <w:color w:val="7030A0"/>
                <w:sz w:val="22"/>
                <w:szCs w:val="22"/>
              </w:rPr>
              <w:t>puis réalisation d’</w:t>
            </w:r>
            <w:r w:rsidRPr="003B667C">
              <w:rPr>
                <w:rFonts w:ascii="Cambria" w:hAnsi="Cambria"/>
                <w:i/>
                <w:color w:val="7030A0"/>
                <w:sz w:val="22"/>
                <w:szCs w:val="22"/>
              </w:rPr>
              <w:t>une présentation orale</w:t>
            </w:r>
            <w:r w:rsidR="00552ECA">
              <w:rPr>
                <w:rFonts w:ascii="Cambria" w:hAnsi="Cambria"/>
                <w:i/>
                <w:color w:val="7030A0"/>
                <w:sz w:val="22"/>
                <w:szCs w:val="22"/>
              </w:rPr>
              <w:t xml:space="preserve"> (Individuellement ou en groupes).</w:t>
            </w:r>
          </w:p>
          <w:p w14:paraId="2AA0AEE9" w14:textId="77777777" w:rsidR="00552ECA" w:rsidRPr="00A364FC" w:rsidRDefault="00E20AD4" w:rsidP="00A364FC">
            <w:pPr>
              <w:numPr>
                <w:ilvl w:val="0"/>
                <w:numId w:val="6"/>
              </w:numPr>
              <w:snapToGrid w:val="0"/>
              <w:spacing w:before="120" w:after="120"/>
              <w:rPr>
                <w:rFonts w:ascii="Cambria" w:hAnsi="Cambria"/>
                <w:i/>
                <w:sz w:val="22"/>
                <w:szCs w:val="22"/>
              </w:rPr>
            </w:pPr>
            <w:r w:rsidRPr="003B667C">
              <w:rPr>
                <w:rFonts w:ascii="Cambria" w:hAnsi="Cambria"/>
                <w:i/>
                <w:color w:val="7030A0"/>
                <w:sz w:val="22"/>
                <w:szCs w:val="22"/>
              </w:rPr>
              <w:t xml:space="preserve"> Évaluation d</w:t>
            </w:r>
            <w:r w:rsidR="00552ECA">
              <w:rPr>
                <w:rFonts w:ascii="Cambria" w:hAnsi="Cambria"/>
                <w:i/>
                <w:color w:val="7030A0"/>
                <w:sz w:val="22"/>
                <w:szCs w:val="22"/>
              </w:rPr>
              <w:t xml:space="preserve">’une </w:t>
            </w:r>
            <w:r w:rsidRPr="003B667C">
              <w:rPr>
                <w:rFonts w:ascii="Cambria" w:hAnsi="Cambria"/>
                <w:i/>
                <w:color w:val="7030A0"/>
                <w:sz w:val="22"/>
                <w:szCs w:val="22"/>
              </w:rPr>
              <w:t>présentation orale</w:t>
            </w:r>
            <w:r w:rsidR="00552ECA">
              <w:rPr>
                <w:rFonts w:ascii="Cambria" w:hAnsi="Cambria"/>
                <w:i/>
                <w:color w:val="7030A0"/>
                <w:sz w:val="22"/>
                <w:szCs w:val="22"/>
              </w:rPr>
              <w:t xml:space="preserve"> par les élèves</w:t>
            </w:r>
            <w:r w:rsidR="00A364FC">
              <w:rPr>
                <w:rFonts w:ascii="Cambria" w:hAnsi="Cambria"/>
                <w:i/>
                <w:color w:val="7030A0"/>
                <w:sz w:val="22"/>
                <w:szCs w:val="22"/>
              </w:rPr>
              <w:t xml:space="preserve">. </w:t>
            </w:r>
          </w:p>
        </w:tc>
      </w:tr>
      <w:tr w:rsidR="00E20AD4" w:rsidRPr="003B667C" w14:paraId="57BC3043" w14:textId="77777777" w:rsidTr="00A364FC">
        <w:tc>
          <w:tcPr>
            <w:tcW w:w="1843" w:type="dxa"/>
            <w:vAlign w:val="center"/>
          </w:tcPr>
          <w:p w14:paraId="7CE29C35"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Description succincte</w:t>
            </w:r>
          </w:p>
        </w:tc>
        <w:tc>
          <w:tcPr>
            <w:tcW w:w="8722" w:type="dxa"/>
          </w:tcPr>
          <w:p w14:paraId="1C8F9943" w14:textId="77777777" w:rsidR="00E20AD4" w:rsidRPr="003B667C" w:rsidRDefault="00EB1190" w:rsidP="003B667C">
            <w:pPr>
              <w:pStyle w:val="Paragraphedeliste1"/>
              <w:tabs>
                <w:tab w:val="left" w:pos="355"/>
              </w:tabs>
              <w:suppressAutoHyphens w:val="0"/>
              <w:spacing w:after="120" w:line="276" w:lineRule="auto"/>
              <w:ind w:left="0"/>
              <w:contextualSpacing/>
              <w:jc w:val="both"/>
              <w:rPr>
                <w:rFonts w:ascii="Cambria" w:hAnsi="Cambria" w:cs="Calibri"/>
                <w:i/>
                <w:iCs/>
                <w:color w:val="7030A0"/>
                <w:sz w:val="22"/>
                <w:szCs w:val="22"/>
              </w:rPr>
            </w:pPr>
            <w:r w:rsidRPr="00CF07C4">
              <w:rPr>
                <w:rFonts w:ascii="Cambria" w:hAnsi="Cambria" w:cs="Calibri"/>
                <w:b/>
                <w:bCs/>
                <w:i/>
                <w:iCs/>
                <w:color w:val="7030A0"/>
                <w:sz w:val="22"/>
                <w:szCs w:val="22"/>
                <w:u w:val="thick"/>
              </w:rPr>
              <w:t>1</w:t>
            </w:r>
            <w:r w:rsidRPr="00CF07C4">
              <w:rPr>
                <w:rFonts w:ascii="Cambria" w:hAnsi="Cambria" w:cs="Calibri"/>
                <w:b/>
                <w:bCs/>
                <w:i/>
                <w:iCs/>
                <w:color w:val="7030A0"/>
                <w:sz w:val="22"/>
                <w:szCs w:val="22"/>
                <w:u w:val="thick"/>
                <w:vertAlign w:val="superscript"/>
              </w:rPr>
              <w:t>ère</w:t>
            </w:r>
            <w:r w:rsidRPr="00CF07C4">
              <w:rPr>
                <w:rFonts w:ascii="Cambria" w:hAnsi="Cambria" w:cs="Calibri"/>
                <w:b/>
                <w:bCs/>
                <w:i/>
                <w:iCs/>
                <w:color w:val="7030A0"/>
                <w:sz w:val="22"/>
                <w:szCs w:val="22"/>
                <w:u w:val="thick"/>
              </w:rPr>
              <w:t xml:space="preserve"> </w:t>
            </w:r>
            <w:r w:rsidR="003B667C" w:rsidRPr="00CF07C4">
              <w:rPr>
                <w:rFonts w:ascii="Cambria" w:hAnsi="Cambria" w:cs="Calibri"/>
                <w:b/>
                <w:bCs/>
                <w:i/>
                <w:iCs/>
                <w:color w:val="7030A0"/>
                <w:sz w:val="22"/>
                <w:szCs w:val="22"/>
                <w:u w:val="thick"/>
              </w:rPr>
              <w:t>proposition d</w:t>
            </w:r>
            <w:r w:rsidR="00296D41" w:rsidRPr="00CF07C4">
              <w:rPr>
                <w:rFonts w:ascii="Cambria" w:hAnsi="Cambria" w:cs="Calibri"/>
                <w:b/>
                <w:bCs/>
                <w:i/>
                <w:iCs/>
                <w:color w:val="7030A0"/>
                <w:sz w:val="22"/>
                <w:szCs w:val="22"/>
                <w:u w:val="thick"/>
              </w:rPr>
              <w:t>’organisation</w:t>
            </w:r>
            <w:r w:rsidR="00E20AD4" w:rsidRPr="003B667C">
              <w:rPr>
                <w:rFonts w:ascii="Cambria" w:hAnsi="Cambria" w:cs="Calibri"/>
                <w:i/>
                <w:iCs/>
                <w:color w:val="7030A0"/>
                <w:sz w:val="22"/>
                <w:szCs w:val="22"/>
              </w:rPr>
              <w:t xml:space="preserve"> : </w:t>
            </w:r>
            <w:r w:rsidR="005E7B1A" w:rsidRPr="005E7B1A">
              <w:rPr>
                <w:rFonts w:ascii="Cambria" w:hAnsi="Cambria" w:cs="Calibri"/>
                <w:b/>
                <w:bCs/>
                <w:i/>
                <w:iCs/>
                <w:color w:val="7030A0"/>
                <w:sz w:val="22"/>
                <w:szCs w:val="22"/>
                <w:highlight w:val="yellow"/>
              </w:rPr>
              <w:t>Travail individuel</w:t>
            </w:r>
          </w:p>
          <w:p w14:paraId="4BF76A7E" w14:textId="449BFD31" w:rsidR="00E20AD4" w:rsidRPr="003B667C" w:rsidRDefault="00E20AD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Un élève volontaire se voit remettre un « dossier » contenant différentes ressourc</w:t>
            </w:r>
            <w:r w:rsidR="004F5952" w:rsidRPr="003B667C">
              <w:rPr>
                <w:rFonts w:ascii="Cambria" w:hAnsi="Cambria" w:cs="Calibri"/>
                <w:i/>
                <w:iCs/>
                <w:color w:val="7030A0"/>
                <w:sz w:val="22"/>
                <w:szCs w:val="22"/>
              </w:rPr>
              <w:t>e</w:t>
            </w:r>
            <w:r w:rsidRPr="003B667C">
              <w:rPr>
                <w:rFonts w:ascii="Cambria" w:hAnsi="Cambria" w:cs="Calibri"/>
                <w:i/>
                <w:iCs/>
                <w:color w:val="7030A0"/>
                <w:sz w:val="22"/>
                <w:szCs w:val="22"/>
              </w:rPr>
              <w:t>s</w:t>
            </w:r>
            <w:r w:rsidR="004F5952" w:rsidRPr="003B667C">
              <w:rPr>
                <w:rFonts w:ascii="Cambria" w:hAnsi="Cambria" w:cs="Calibri"/>
                <w:i/>
                <w:iCs/>
                <w:color w:val="7030A0"/>
                <w:sz w:val="22"/>
                <w:szCs w:val="22"/>
              </w:rPr>
              <w:t xml:space="preserve"> (</w:t>
            </w:r>
            <w:r w:rsidR="00CF07C4">
              <w:rPr>
                <w:rFonts w:ascii="Cambria" w:hAnsi="Cambria" w:cs="Calibri"/>
                <w:i/>
                <w:iCs/>
                <w:color w:val="7030A0"/>
                <w:sz w:val="22"/>
                <w:szCs w:val="22"/>
              </w:rPr>
              <w:t>plusieurs</w:t>
            </w:r>
            <w:r w:rsidR="004F5952" w:rsidRPr="003B667C">
              <w:rPr>
                <w:rFonts w:ascii="Cambria" w:hAnsi="Cambria" w:cs="Calibri"/>
                <w:i/>
                <w:iCs/>
                <w:color w:val="7030A0"/>
                <w:sz w:val="22"/>
                <w:szCs w:val="22"/>
              </w:rPr>
              <w:t xml:space="preserve"> documents</w:t>
            </w:r>
            <w:r w:rsidR="00CA5DED">
              <w:rPr>
                <w:rFonts w:ascii="Cambria" w:hAnsi="Cambria" w:cs="Calibri"/>
                <w:i/>
                <w:iCs/>
                <w:color w:val="7030A0"/>
                <w:sz w:val="22"/>
                <w:szCs w:val="22"/>
              </w:rPr>
              <w:t> :</w:t>
            </w:r>
            <w:r w:rsidR="004F5952" w:rsidRPr="003B667C">
              <w:rPr>
                <w:rFonts w:ascii="Cambria" w:hAnsi="Cambria" w:cs="Calibri"/>
                <w:i/>
                <w:iCs/>
                <w:color w:val="7030A0"/>
                <w:sz w:val="22"/>
                <w:szCs w:val="22"/>
              </w:rPr>
              <w:t xml:space="preserve"> écrits, </w:t>
            </w:r>
            <w:r w:rsidR="0091614E">
              <w:rPr>
                <w:rFonts w:ascii="Cambria" w:hAnsi="Cambria" w:cs="Calibri"/>
                <w:i/>
                <w:iCs/>
                <w:color w:val="7030A0"/>
                <w:sz w:val="22"/>
                <w:szCs w:val="22"/>
              </w:rPr>
              <w:t>liens de vidéos</w:t>
            </w:r>
            <w:r w:rsidR="004F5952" w:rsidRPr="003B667C">
              <w:rPr>
                <w:rFonts w:ascii="Cambria" w:hAnsi="Cambria" w:cs="Calibri"/>
                <w:i/>
                <w:iCs/>
                <w:color w:val="7030A0"/>
                <w:sz w:val="22"/>
                <w:szCs w:val="22"/>
              </w:rPr>
              <w:t>, image</w:t>
            </w:r>
            <w:r w:rsidR="0091614E">
              <w:rPr>
                <w:rFonts w:ascii="Cambria" w:hAnsi="Cambria" w:cs="Calibri"/>
                <w:i/>
                <w:iCs/>
                <w:color w:val="7030A0"/>
                <w:sz w:val="22"/>
                <w:szCs w:val="22"/>
              </w:rPr>
              <w:t>s …</w:t>
            </w:r>
            <w:r w:rsidR="00A364FC">
              <w:rPr>
                <w:rFonts w:ascii="Cambria" w:hAnsi="Cambria" w:cs="Calibri"/>
                <w:i/>
                <w:iCs/>
                <w:color w:val="7030A0"/>
                <w:sz w:val="22"/>
                <w:szCs w:val="22"/>
              </w:rPr>
              <w:t xml:space="preserve"> pas forcément tous pertinents</w:t>
            </w:r>
            <w:r w:rsidR="004F5952" w:rsidRPr="003B667C">
              <w:rPr>
                <w:rFonts w:ascii="Cambria" w:hAnsi="Cambria" w:cs="Calibri"/>
                <w:i/>
                <w:iCs/>
                <w:color w:val="7030A0"/>
                <w:sz w:val="22"/>
                <w:szCs w:val="22"/>
              </w:rPr>
              <w:t>)</w:t>
            </w:r>
            <w:r w:rsidRPr="003B667C">
              <w:rPr>
                <w:rFonts w:ascii="Cambria" w:hAnsi="Cambria" w:cs="Calibri"/>
                <w:i/>
                <w:iCs/>
                <w:color w:val="7030A0"/>
                <w:sz w:val="22"/>
                <w:szCs w:val="22"/>
              </w:rPr>
              <w:t xml:space="preserve"> sur un sujet scientifique qu’il ne choisit pas</w:t>
            </w:r>
            <w:r w:rsidR="004F5952" w:rsidRPr="003B667C">
              <w:rPr>
                <w:rFonts w:ascii="Cambria" w:hAnsi="Cambria" w:cs="Calibri"/>
                <w:i/>
                <w:iCs/>
                <w:color w:val="7030A0"/>
                <w:sz w:val="22"/>
                <w:szCs w:val="22"/>
              </w:rPr>
              <w:t xml:space="preserve"> (en lien avec sa spécialité).</w:t>
            </w:r>
          </w:p>
          <w:p w14:paraId="6DBD44BA" w14:textId="77777777" w:rsidR="00E20AD4" w:rsidRPr="003B667C" w:rsidRDefault="00E20AD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 xml:space="preserve"> Il dispose alors de plusieurs jours pour préparer une présentation orale sur le sujet </w:t>
            </w:r>
            <w:r w:rsidR="00B534F4">
              <w:rPr>
                <w:rFonts w:ascii="Cambria" w:hAnsi="Cambria" w:cs="Calibri"/>
                <w:i/>
                <w:iCs/>
                <w:color w:val="7030A0"/>
                <w:sz w:val="22"/>
                <w:szCs w:val="22"/>
              </w:rPr>
              <w:t>proposé</w:t>
            </w:r>
            <w:r w:rsidR="004F5952" w:rsidRPr="003B667C">
              <w:rPr>
                <w:rFonts w:ascii="Cambria" w:hAnsi="Cambria" w:cs="Calibri"/>
                <w:i/>
                <w:iCs/>
                <w:color w:val="7030A0"/>
                <w:sz w:val="22"/>
                <w:szCs w:val="22"/>
              </w:rPr>
              <w:t xml:space="preserve">. Selon l’avancement de l’année et donc de l’acquisition des compétences visées on pourra </w:t>
            </w:r>
            <w:r w:rsidR="00B534F4">
              <w:rPr>
                <w:rFonts w:ascii="Cambria" w:hAnsi="Cambria" w:cs="Calibri"/>
                <w:i/>
                <w:iCs/>
                <w:color w:val="7030A0"/>
                <w:sz w:val="22"/>
                <w:szCs w:val="22"/>
              </w:rPr>
              <w:t>moduler le cadre de la présentation :</w:t>
            </w:r>
            <w:r w:rsidR="004F5952" w:rsidRPr="003B667C">
              <w:rPr>
                <w:rFonts w:ascii="Cambria" w:hAnsi="Cambria" w:cs="Calibri"/>
                <w:i/>
                <w:iCs/>
                <w:color w:val="7030A0"/>
                <w:sz w:val="22"/>
                <w:szCs w:val="22"/>
              </w:rPr>
              <w:t xml:space="preserve"> </w:t>
            </w:r>
            <w:r w:rsidR="00CF07C4">
              <w:rPr>
                <w:rFonts w:ascii="Cambria" w:hAnsi="Cambria" w:cs="Calibri"/>
                <w:i/>
                <w:iCs/>
                <w:color w:val="7030A0"/>
                <w:sz w:val="22"/>
                <w:szCs w:val="22"/>
              </w:rPr>
              <w:t xml:space="preserve">Une question possible sur le sujet est donnée ou non, </w:t>
            </w:r>
            <w:r w:rsidR="004F5952" w:rsidRPr="003B667C">
              <w:rPr>
                <w:rFonts w:ascii="Cambria" w:hAnsi="Cambria" w:cs="Calibri"/>
                <w:i/>
                <w:iCs/>
                <w:color w:val="7030A0"/>
                <w:sz w:val="22"/>
                <w:szCs w:val="22"/>
              </w:rPr>
              <w:t xml:space="preserve">une durée de présentation allant de 1 à 5 minutes, avec ou sans notes, devant le public ou à sa place … </w:t>
            </w:r>
          </w:p>
          <w:p w14:paraId="1102956D" w14:textId="5DBAAA3A" w:rsidR="004F5952" w:rsidRPr="003B667C" w:rsidRDefault="004F5952"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 xml:space="preserve">Lors de la séance </w:t>
            </w:r>
            <w:r w:rsidR="00CF07C4">
              <w:rPr>
                <w:rFonts w:ascii="Cambria" w:hAnsi="Cambria" w:cs="Calibri"/>
                <w:i/>
                <w:iCs/>
                <w:color w:val="7030A0"/>
                <w:sz w:val="22"/>
                <w:szCs w:val="22"/>
              </w:rPr>
              <w:t xml:space="preserve">de passage </w:t>
            </w:r>
            <w:r w:rsidRPr="003B667C">
              <w:rPr>
                <w:rFonts w:ascii="Cambria" w:hAnsi="Cambria" w:cs="Calibri"/>
                <w:i/>
                <w:iCs/>
                <w:color w:val="7030A0"/>
                <w:sz w:val="22"/>
                <w:szCs w:val="22"/>
              </w:rPr>
              <w:t>l’élève réalise sa présentation orale tandis que plusieurs petits groupes d’élèves sont assignés à l’évaluation d’une « brique » de la grille d’évaluation proposée par Eduscol</w:t>
            </w:r>
            <w:r w:rsidR="00B534F4">
              <w:rPr>
                <w:rFonts w:ascii="Cambria" w:hAnsi="Cambria" w:cs="Calibri"/>
                <w:i/>
                <w:iCs/>
                <w:color w:val="7030A0"/>
                <w:sz w:val="22"/>
                <w:szCs w:val="22"/>
              </w:rPr>
              <w:t xml:space="preserve"> (</w:t>
            </w:r>
            <w:r w:rsidR="00EB0BB6">
              <w:rPr>
                <w:rFonts w:ascii="Cambria" w:hAnsi="Cambria" w:cs="Calibri"/>
                <w:i/>
                <w:iCs/>
                <w:color w:val="7030A0"/>
                <w:sz w:val="22"/>
                <w:szCs w:val="22"/>
              </w:rPr>
              <w:t>e</w:t>
            </w:r>
            <w:r w:rsidR="00B534F4">
              <w:rPr>
                <w:rFonts w:ascii="Cambria" w:hAnsi="Cambria" w:cs="Calibri"/>
                <w:i/>
                <w:iCs/>
                <w:color w:val="7030A0"/>
                <w:sz w:val="22"/>
                <w:szCs w:val="22"/>
              </w:rPr>
              <w:t xml:space="preserve">n </w:t>
            </w:r>
            <w:r w:rsidR="00CF07C4">
              <w:rPr>
                <w:rFonts w:ascii="Cambria" w:hAnsi="Cambria" w:cs="Calibri"/>
                <w:i/>
                <w:iCs/>
                <w:color w:val="7030A0"/>
                <w:sz w:val="22"/>
                <w:szCs w:val="22"/>
              </w:rPr>
              <w:t>annexe</w:t>
            </w:r>
            <w:r w:rsidR="00B534F4">
              <w:rPr>
                <w:rFonts w:ascii="Cambria" w:hAnsi="Cambria" w:cs="Calibri"/>
                <w:i/>
                <w:iCs/>
                <w:color w:val="7030A0"/>
                <w:sz w:val="22"/>
                <w:szCs w:val="22"/>
              </w:rPr>
              <w:t>)</w:t>
            </w:r>
            <w:r w:rsidRPr="003B667C">
              <w:rPr>
                <w:rFonts w:ascii="Cambria" w:hAnsi="Cambria" w:cs="Calibri"/>
                <w:i/>
                <w:iCs/>
                <w:color w:val="7030A0"/>
                <w:sz w:val="22"/>
                <w:szCs w:val="22"/>
              </w:rPr>
              <w:t xml:space="preserve">. À la suite de la présentation, chaque groupe évaluateur désigne un rapporteur qui propose un avis sur le degré de maîtrise des compétences évaluées. </w:t>
            </w:r>
          </w:p>
          <w:p w14:paraId="2B2B21D5" w14:textId="5A289E23" w:rsidR="00E20AD4" w:rsidRDefault="00CF07C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 xml:space="preserve">La classe </w:t>
            </w:r>
            <w:r w:rsidR="004F5952" w:rsidRPr="003B667C">
              <w:rPr>
                <w:rFonts w:ascii="Cambria" w:hAnsi="Cambria" w:cs="Calibri"/>
                <w:i/>
                <w:iCs/>
                <w:color w:val="7030A0"/>
                <w:sz w:val="22"/>
                <w:szCs w:val="22"/>
              </w:rPr>
              <w:t>propose ensuite un bilan des points forts et fragiles assortis de quelques conseils.</w:t>
            </w:r>
          </w:p>
          <w:p w14:paraId="63479B40" w14:textId="77777777" w:rsidR="006B3420" w:rsidRDefault="006B3420" w:rsidP="006B3420">
            <w:pPr>
              <w:pStyle w:val="Paragraphedeliste1"/>
              <w:tabs>
                <w:tab w:val="left" w:pos="355"/>
              </w:tabs>
              <w:suppressAutoHyphens w:val="0"/>
              <w:spacing w:after="120" w:line="276" w:lineRule="auto"/>
              <w:ind w:left="720"/>
              <w:contextualSpacing/>
              <w:jc w:val="both"/>
              <w:rPr>
                <w:rFonts w:ascii="Cambria" w:hAnsi="Cambria" w:cs="Calibri"/>
                <w:i/>
                <w:iCs/>
                <w:color w:val="7030A0"/>
                <w:sz w:val="22"/>
                <w:szCs w:val="22"/>
              </w:rPr>
            </w:pPr>
          </w:p>
          <w:p w14:paraId="30BDBACD" w14:textId="77777777" w:rsidR="00296D41" w:rsidRDefault="003B667C" w:rsidP="003B667C">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r w:rsidRPr="00CF07C4">
              <w:rPr>
                <w:rFonts w:ascii="Cambria" w:hAnsi="Cambria" w:cs="Calibri"/>
                <w:b/>
                <w:bCs/>
                <w:i/>
                <w:iCs/>
                <w:color w:val="7030A0"/>
                <w:sz w:val="22"/>
                <w:szCs w:val="22"/>
                <w:u w:val="thick"/>
              </w:rPr>
              <w:t>2</w:t>
            </w:r>
            <w:r w:rsidRPr="00CF07C4">
              <w:rPr>
                <w:rFonts w:ascii="Cambria" w:hAnsi="Cambria" w:cs="Calibri"/>
                <w:b/>
                <w:bCs/>
                <w:i/>
                <w:iCs/>
                <w:color w:val="7030A0"/>
                <w:sz w:val="22"/>
                <w:szCs w:val="22"/>
                <w:u w:val="thick"/>
                <w:vertAlign w:val="superscript"/>
              </w:rPr>
              <w:t>nde</w:t>
            </w:r>
            <w:r w:rsidRPr="00CF07C4">
              <w:rPr>
                <w:rFonts w:ascii="Cambria" w:hAnsi="Cambria" w:cs="Calibri"/>
                <w:b/>
                <w:bCs/>
                <w:i/>
                <w:iCs/>
                <w:color w:val="7030A0"/>
                <w:sz w:val="22"/>
                <w:szCs w:val="22"/>
                <w:u w:val="thick"/>
              </w:rPr>
              <w:t xml:space="preserve"> </w:t>
            </w:r>
            <w:r w:rsidR="00296D41" w:rsidRPr="00CF07C4">
              <w:rPr>
                <w:rFonts w:ascii="Cambria" w:hAnsi="Cambria" w:cs="Calibri"/>
                <w:b/>
                <w:bCs/>
                <w:i/>
                <w:iCs/>
                <w:color w:val="7030A0"/>
                <w:sz w:val="22"/>
                <w:szCs w:val="22"/>
                <w:u w:val="thick"/>
              </w:rPr>
              <w:t>proposition</w:t>
            </w:r>
            <w:r w:rsidR="00EB1190" w:rsidRPr="00CF07C4">
              <w:rPr>
                <w:rFonts w:ascii="Cambria" w:hAnsi="Cambria" w:cs="Calibri"/>
                <w:b/>
                <w:bCs/>
                <w:i/>
                <w:iCs/>
                <w:color w:val="7030A0"/>
                <w:sz w:val="22"/>
                <w:szCs w:val="22"/>
                <w:u w:val="thick"/>
              </w:rPr>
              <w:t xml:space="preserve"> d’organisation</w:t>
            </w:r>
            <w:r w:rsidR="00EB1190">
              <w:rPr>
                <w:rFonts w:ascii="Cambria" w:hAnsi="Cambria" w:cs="Calibri"/>
                <w:b/>
                <w:bCs/>
                <w:i/>
                <w:iCs/>
                <w:color w:val="7030A0"/>
                <w:sz w:val="22"/>
                <w:szCs w:val="22"/>
              </w:rPr>
              <w:t xml:space="preserve"> </w:t>
            </w:r>
            <w:r w:rsidR="00296D41" w:rsidRPr="00296D41">
              <w:rPr>
                <w:rFonts w:ascii="Cambria" w:hAnsi="Cambria" w:cs="Calibri"/>
                <w:b/>
                <w:bCs/>
                <w:i/>
                <w:iCs/>
                <w:color w:val="7030A0"/>
                <w:sz w:val="22"/>
                <w:szCs w:val="22"/>
              </w:rPr>
              <w:t>:</w:t>
            </w:r>
            <w:r w:rsidR="005E7B1A">
              <w:rPr>
                <w:rFonts w:ascii="Cambria" w:hAnsi="Cambria" w:cs="Calibri"/>
                <w:b/>
                <w:bCs/>
                <w:i/>
                <w:iCs/>
                <w:color w:val="7030A0"/>
                <w:sz w:val="22"/>
                <w:szCs w:val="22"/>
              </w:rPr>
              <w:t xml:space="preserve"> </w:t>
            </w:r>
            <w:r w:rsidR="005E7B1A" w:rsidRPr="005E7B1A">
              <w:rPr>
                <w:rFonts w:ascii="Cambria" w:hAnsi="Cambria" w:cs="Calibri"/>
                <w:b/>
                <w:bCs/>
                <w:i/>
                <w:iCs/>
                <w:color w:val="7030A0"/>
                <w:sz w:val="22"/>
                <w:szCs w:val="22"/>
                <w:highlight w:val="yellow"/>
              </w:rPr>
              <w:t>Travail individuel comparé</w:t>
            </w:r>
          </w:p>
          <w:p w14:paraId="79B41CD1" w14:textId="77777777" w:rsidR="00296D41" w:rsidRPr="00296D41" w:rsidRDefault="00296D41"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 xml:space="preserve">On propose à 2 élèves de traiter un même </w:t>
            </w:r>
            <w:r w:rsidR="00CF07C4">
              <w:rPr>
                <w:rFonts w:ascii="Cambria" w:hAnsi="Cambria" w:cs="Calibri"/>
                <w:i/>
                <w:iCs/>
                <w:color w:val="7030A0"/>
                <w:sz w:val="22"/>
                <w:szCs w:val="22"/>
              </w:rPr>
              <w:t>sujet</w:t>
            </w:r>
            <w:r>
              <w:rPr>
                <w:rFonts w:ascii="Cambria" w:hAnsi="Cambria" w:cs="Calibri"/>
                <w:i/>
                <w:iCs/>
                <w:color w:val="7030A0"/>
                <w:sz w:val="22"/>
                <w:szCs w:val="22"/>
              </w:rPr>
              <w:t xml:space="preserve">. </w:t>
            </w:r>
          </w:p>
          <w:p w14:paraId="0DC26FAC" w14:textId="77777777" w:rsidR="00296D41" w:rsidRPr="00AD4B83" w:rsidRDefault="00296D41"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Même organisation que précédemment sur les délais</w:t>
            </w:r>
            <w:r w:rsidR="00CF07C4">
              <w:rPr>
                <w:rFonts w:ascii="Cambria" w:hAnsi="Cambria" w:cs="Calibri"/>
                <w:i/>
                <w:iCs/>
                <w:color w:val="7030A0"/>
                <w:sz w:val="22"/>
                <w:szCs w:val="22"/>
              </w:rPr>
              <w:t>, sur les exigences</w:t>
            </w:r>
            <w:r>
              <w:rPr>
                <w:rFonts w:ascii="Cambria" w:hAnsi="Cambria" w:cs="Calibri"/>
                <w:i/>
                <w:iCs/>
                <w:color w:val="7030A0"/>
                <w:sz w:val="22"/>
                <w:szCs w:val="22"/>
              </w:rPr>
              <w:t xml:space="preserve"> et l’évaluation MAIS dans ce cas-là les deux élèves passent à la suite l’un de l’autre (le second peut préférer ne pas assister à la présentation afin de ne pas être influencé). L’idée forte est de discuter ensuite des différents choix effectués par les deux élèves et d’étudier la pertinence </w:t>
            </w:r>
            <w:r w:rsidR="00CF07C4">
              <w:rPr>
                <w:rFonts w:ascii="Cambria" w:hAnsi="Cambria" w:cs="Calibri"/>
                <w:i/>
                <w:iCs/>
                <w:color w:val="7030A0"/>
                <w:sz w:val="22"/>
                <w:szCs w:val="22"/>
              </w:rPr>
              <w:t xml:space="preserve">et l’efficacité </w:t>
            </w:r>
            <w:r>
              <w:rPr>
                <w:rFonts w:ascii="Cambria" w:hAnsi="Cambria" w:cs="Calibri"/>
                <w:i/>
                <w:iCs/>
                <w:color w:val="7030A0"/>
                <w:sz w:val="22"/>
                <w:szCs w:val="22"/>
              </w:rPr>
              <w:t xml:space="preserve">de chacun. </w:t>
            </w:r>
          </w:p>
          <w:p w14:paraId="7742C2C4" w14:textId="77777777" w:rsidR="00AD4B83" w:rsidRPr="00CF07C4" w:rsidRDefault="00AD4B83" w:rsidP="00AD4B83">
            <w:pPr>
              <w:pStyle w:val="Paragraphedeliste1"/>
              <w:tabs>
                <w:tab w:val="left" w:pos="355"/>
              </w:tabs>
              <w:suppressAutoHyphens w:val="0"/>
              <w:spacing w:after="120" w:line="276" w:lineRule="auto"/>
              <w:ind w:left="773"/>
              <w:contextualSpacing/>
              <w:jc w:val="both"/>
              <w:rPr>
                <w:rFonts w:ascii="Cambria" w:hAnsi="Cambria" w:cs="Calibri"/>
                <w:b/>
                <w:bCs/>
                <w:i/>
                <w:iCs/>
                <w:color w:val="7030A0"/>
                <w:sz w:val="22"/>
                <w:szCs w:val="22"/>
              </w:rPr>
            </w:pPr>
            <w:r w:rsidRPr="009D3C3F">
              <w:rPr>
                <w:rFonts w:ascii="Cambria" w:hAnsi="Cambria" w:cs="Calibri"/>
                <w:b/>
                <w:bCs/>
                <w:i/>
                <w:iCs/>
                <w:color w:val="7030A0"/>
                <w:sz w:val="22"/>
                <w:szCs w:val="22"/>
              </w:rPr>
              <w:t>Remarque</w:t>
            </w:r>
            <w:r>
              <w:rPr>
                <w:rFonts w:ascii="Cambria" w:hAnsi="Cambria" w:cs="Calibri"/>
                <w:i/>
                <w:iCs/>
                <w:color w:val="7030A0"/>
                <w:sz w:val="22"/>
                <w:szCs w:val="22"/>
              </w:rPr>
              <w:t> : lors de ce choix d’organisation il est conseillé de ne pas donner de propositions de questions aux élèves afin d’examiner les choix qu’ils auront fait.</w:t>
            </w:r>
          </w:p>
          <w:p w14:paraId="5736DCA0" w14:textId="2B8016B4" w:rsidR="00CF07C4" w:rsidRPr="006B3420" w:rsidRDefault="00CF07C4"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Même organisation sur l’évaluation.</w:t>
            </w:r>
          </w:p>
          <w:p w14:paraId="1D6F8406" w14:textId="5D216C01" w:rsidR="006B3420" w:rsidRDefault="006B3420" w:rsidP="006B3420">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p>
          <w:p w14:paraId="663942A5" w14:textId="77777777" w:rsidR="00EB0BB6" w:rsidRPr="00296D41" w:rsidRDefault="00EB0BB6" w:rsidP="006B3420">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p>
          <w:p w14:paraId="6EBAD70A" w14:textId="77777777" w:rsidR="00296D41" w:rsidRDefault="00296D41" w:rsidP="003B667C">
            <w:pPr>
              <w:pStyle w:val="Paragraphedeliste1"/>
              <w:tabs>
                <w:tab w:val="left" w:pos="355"/>
              </w:tabs>
              <w:suppressAutoHyphens w:val="0"/>
              <w:spacing w:after="120" w:line="276" w:lineRule="auto"/>
              <w:ind w:left="0"/>
              <w:contextualSpacing/>
              <w:jc w:val="both"/>
              <w:rPr>
                <w:rFonts w:ascii="Cambria" w:hAnsi="Cambria" w:cs="Calibri"/>
                <w:i/>
                <w:iCs/>
                <w:color w:val="7030A0"/>
                <w:sz w:val="22"/>
                <w:szCs w:val="22"/>
              </w:rPr>
            </w:pPr>
            <w:r w:rsidRPr="00CF07C4">
              <w:rPr>
                <w:rFonts w:ascii="Cambria" w:hAnsi="Cambria" w:cs="Calibri"/>
                <w:b/>
                <w:bCs/>
                <w:i/>
                <w:iCs/>
                <w:color w:val="7030A0"/>
                <w:sz w:val="22"/>
                <w:szCs w:val="22"/>
                <w:u w:val="thick"/>
              </w:rPr>
              <w:lastRenderedPageBreak/>
              <w:t>3</w:t>
            </w:r>
            <w:r w:rsidRPr="00CF07C4">
              <w:rPr>
                <w:rFonts w:ascii="Cambria" w:hAnsi="Cambria" w:cs="Calibri"/>
                <w:b/>
                <w:bCs/>
                <w:i/>
                <w:iCs/>
                <w:color w:val="7030A0"/>
                <w:sz w:val="22"/>
                <w:szCs w:val="22"/>
                <w:u w:val="thick"/>
                <w:vertAlign w:val="superscript"/>
              </w:rPr>
              <w:t>ème</w:t>
            </w:r>
            <w:r w:rsidRPr="00CF07C4">
              <w:rPr>
                <w:rFonts w:ascii="Cambria" w:hAnsi="Cambria" w:cs="Calibri"/>
                <w:b/>
                <w:bCs/>
                <w:i/>
                <w:iCs/>
                <w:color w:val="7030A0"/>
                <w:sz w:val="22"/>
                <w:szCs w:val="22"/>
                <w:u w:val="thick"/>
              </w:rPr>
              <w:t xml:space="preserve"> proposition </w:t>
            </w:r>
            <w:r w:rsidR="00EB1190" w:rsidRPr="00CF07C4">
              <w:rPr>
                <w:rFonts w:ascii="Cambria" w:hAnsi="Cambria" w:cs="Calibri"/>
                <w:b/>
                <w:bCs/>
                <w:i/>
                <w:iCs/>
                <w:color w:val="7030A0"/>
                <w:sz w:val="22"/>
                <w:szCs w:val="22"/>
                <w:u w:val="thick"/>
              </w:rPr>
              <w:t>d’organisation</w:t>
            </w:r>
            <w:r w:rsidR="00EB1190">
              <w:rPr>
                <w:rFonts w:ascii="Cambria" w:hAnsi="Cambria" w:cs="Calibri"/>
                <w:b/>
                <w:bCs/>
                <w:i/>
                <w:iCs/>
                <w:color w:val="7030A0"/>
                <w:sz w:val="22"/>
                <w:szCs w:val="22"/>
              </w:rPr>
              <w:t xml:space="preserve"> </w:t>
            </w:r>
            <w:r w:rsidRPr="00296D41">
              <w:rPr>
                <w:rFonts w:ascii="Cambria" w:hAnsi="Cambria" w:cs="Calibri"/>
                <w:b/>
                <w:bCs/>
                <w:i/>
                <w:iCs/>
                <w:color w:val="7030A0"/>
                <w:sz w:val="22"/>
                <w:szCs w:val="22"/>
              </w:rPr>
              <w:t>:</w:t>
            </w:r>
            <w:r w:rsidR="005E7B1A">
              <w:rPr>
                <w:rFonts w:ascii="Cambria" w:hAnsi="Cambria" w:cs="Calibri"/>
                <w:b/>
                <w:bCs/>
                <w:i/>
                <w:iCs/>
                <w:color w:val="7030A0"/>
                <w:sz w:val="22"/>
                <w:szCs w:val="22"/>
              </w:rPr>
              <w:t xml:space="preserve"> </w:t>
            </w:r>
            <w:r w:rsidR="005E7B1A" w:rsidRPr="005E7B1A">
              <w:rPr>
                <w:rFonts w:ascii="Cambria" w:hAnsi="Cambria" w:cs="Calibri"/>
                <w:b/>
                <w:bCs/>
                <w:i/>
                <w:iCs/>
                <w:color w:val="7030A0"/>
                <w:sz w:val="22"/>
                <w:szCs w:val="22"/>
                <w:highlight w:val="yellow"/>
              </w:rPr>
              <w:t>Travail de groupe</w:t>
            </w:r>
          </w:p>
          <w:p w14:paraId="10D89093" w14:textId="77777777" w:rsidR="00296D41" w:rsidRDefault="00296D41"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 xml:space="preserve">On propose à un groupe d’élève de travailler ensemble sur un </w:t>
            </w:r>
            <w:r w:rsidR="00CF07C4">
              <w:rPr>
                <w:rFonts w:ascii="Cambria" w:hAnsi="Cambria" w:cs="Calibri"/>
                <w:i/>
                <w:iCs/>
                <w:color w:val="7030A0"/>
                <w:sz w:val="22"/>
                <w:szCs w:val="22"/>
              </w:rPr>
              <w:t>sujet</w:t>
            </w:r>
            <w:r>
              <w:rPr>
                <w:rFonts w:ascii="Cambria" w:hAnsi="Cambria" w:cs="Calibri"/>
                <w:i/>
                <w:iCs/>
                <w:color w:val="7030A0"/>
                <w:sz w:val="22"/>
                <w:szCs w:val="22"/>
              </w:rPr>
              <w:t xml:space="preserve">, sur un temps de cours. </w:t>
            </w:r>
          </w:p>
          <w:p w14:paraId="5F2F0748" w14:textId="77777777" w:rsidR="00296D41" w:rsidRDefault="00296D41"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Chaque membre du groupe doit analyser les différentes ressources puis discuter/débattre/écouter</w:t>
            </w:r>
            <w:r w:rsidR="00EB1190">
              <w:rPr>
                <w:rFonts w:ascii="Cambria" w:hAnsi="Cambria" w:cs="Calibri"/>
                <w:i/>
                <w:iCs/>
                <w:color w:val="7030A0"/>
                <w:sz w:val="22"/>
                <w:szCs w:val="22"/>
              </w:rPr>
              <w:t>/argumenter/</w:t>
            </w:r>
            <w:r>
              <w:rPr>
                <w:rFonts w:ascii="Cambria" w:hAnsi="Cambria" w:cs="Calibri"/>
                <w:i/>
                <w:iCs/>
                <w:color w:val="7030A0"/>
                <w:sz w:val="22"/>
                <w:szCs w:val="22"/>
              </w:rPr>
              <w:t>proposer/convaincre</w:t>
            </w:r>
            <w:r w:rsidR="00CF07C4">
              <w:rPr>
                <w:rFonts w:ascii="Cambria" w:hAnsi="Cambria" w:cs="Calibri"/>
                <w:i/>
                <w:iCs/>
                <w:color w:val="7030A0"/>
                <w:sz w:val="22"/>
                <w:szCs w:val="22"/>
              </w:rPr>
              <w:t xml:space="preserve"> ses camarades</w:t>
            </w:r>
            <w:r>
              <w:rPr>
                <w:rFonts w:ascii="Cambria" w:hAnsi="Cambria" w:cs="Calibri"/>
                <w:i/>
                <w:iCs/>
                <w:color w:val="7030A0"/>
                <w:sz w:val="22"/>
                <w:szCs w:val="22"/>
              </w:rPr>
              <w:t xml:space="preserve"> … afin qu’un consensus se fasse </w:t>
            </w:r>
            <w:r w:rsidR="00EB1190">
              <w:rPr>
                <w:rFonts w:ascii="Cambria" w:hAnsi="Cambria" w:cs="Calibri"/>
                <w:i/>
                <w:iCs/>
                <w:color w:val="7030A0"/>
                <w:sz w:val="22"/>
                <w:szCs w:val="22"/>
              </w:rPr>
              <w:t>sur les choix à faire pour préparer</w:t>
            </w:r>
            <w:r w:rsidR="00CF07C4">
              <w:rPr>
                <w:rFonts w:ascii="Cambria" w:hAnsi="Cambria" w:cs="Calibri"/>
                <w:i/>
                <w:iCs/>
                <w:color w:val="7030A0"/>
                <w:sz w:val="22"/>
                <w:szCs w:val="22"/>
              </w:rPr>
              <w:t xml:space="preserve"> une</w:t>
            </w:r>
            <w:r w:rsidR="00EB1190">
              <w:rPr>
                <w:rFonts w:ascii="Cambria" w:hAnsi="Cambria" w:cs="Calibri"/>
                <w:i/>
                <w:iCs/>
                <w:color w:val="7030A0"/>
                <w:sz w:val="22"/>
                <w:szCs w:val="22"/>
              </w:rPr>
              <w:t xml:space="preserve"> présentation orale</w:t>
            </w:r>
            <w:r w:rsidR="00CF07C4">
              <w:rPr>
                <w:rFonts w:ascii="Cambria" w:hAnsi="Cambria" w:cs="Calibri"/>
                <w:i/>
                <w:iCs/>
                <w:color w:val="7030A0"/>
                <w:sz w:val="22"/>
                <w:szCs w:val="22"/>
              </w:rPr>
              <w:t xml:space="preserve"> efficace. Comme précédemment on peut moduler le niveau d’exigence en donnant ou non une question possible … </w:t>
            </w:r>
          </w:p>
          <w:p w14:paraId="2A37319F" w14:textId="77777777" w:rsidR="00EB1190" w:rsidRDefault="00EB1190"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L’un des membres du groupe est désigné pour réaliser la présentation orale.</w:t>
            </w:r>
          </w:p>
          <w:p w14:paraId="227759C9" w14:textId="77777777" w:rsidR="00EB1190" w:rsidRPr="003B667C" w:rsidRDefault="00EB1190"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Même organisation sur l’évaluation.</w:t>
            </w:r>
          </w:p>
        </w:tc>
      </w:tr>
      <w:tr w:rsidR="00E20AD4" w:rsidRPr="003B667C" w14:paraId="0F42E0CF" w14:textId="77777777" w:rsidTr="00A364FC">
        <w:trPr>
          <w:trHeight w:val="581"/>
        </w:trPr>
        <w:tc>
          <w:tcPr>
            <w:tcW w:w="1843" w:type="dxa"/>
            <w:vAlign w:val="center"/>
          </w:tcPr>
          <w:p w14:paraId="699455AD"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lastRenderedPageBreak/>
              <w:t>Compétences travaillées</w:t>
            </w:r>
          </w:p>
        </w:tc>
        <w:tc>
          <w:tcPr>
            <w:tcW w:w="8722" w:type="dxa"/>
          </w:tcPr>
          <w:p w14:paraId="7AA7B7CB" w14:textId="0F7D7651" w:rsidR="00E20AD4" w:rsidRPr="003B667C" w:rsidRDefault="00E20AD4" w:rsidP="003B667C">
            <w:pPr>
              <w:pStyle w:val="Paragraphedeliste1"/>
              <w:tabs>
                <w:tab w:val="left" w:pos="355"/>
              </w:tabs>
              <w:suppressAutoHyphens w:val="0"/>
              <w:spacing w:line="276" w:lineRule="auto"/>
              <w:ind w:left="0"/>
              <w:contextualSpacing/>
              <w:jc w:val="both"/>
              <w:rPr>
                <w:rFonts w:ascii="Cambria" w:hAnsi="Cambria" w:cs="Arial"/>
                <w:i/>
                <w:iCs/>
                <w:color w:val="7030A0"/>
                <w:sz w:val="22"/>
                <w:szCs w:val="22"/>
              </w:rPr>
            </w:pPr>
            <w:r w:rsidRPr="003B667C">
              <w:rPr>
                <w:rFonts w:ascii="Cambria" w:hAnsi="Cambria"/>
                <w:sz w:val="22"/>
                <w:szCs w:val="22"/>
              </w:rPr>
              <w:t xml:space="preserve"> </w:t>
            </w:r>
            <w:r w:rsidRPr="003B667C">
              <w:rPr>
                <w:rFonts w:ascii="Cambria" w:hAnsi="Cambria" w:cs="Arial"/>
                <w:i/>
                <w:iCs/>
                <w:color w:val="7030A0"/>
                <w:sz w:val="22"/>
                <w:szCs w:val="22"/>
              </w:rPr>
              <w:t xml:space="preserve">Toutes les </w:t>
            </w:r>
            <w:r w:rsidRPr="00C906FF">
              <w:rPr>
                <w:rFonts w:ascii="Cambria" w:hAnsi="Cambria" w:cs="Arial"/>
                <w:i/>
                <w:iCs/>
                <w:color w:val="7030A0"/>
                <w:sz w:val="22"/>
                <w:szCs w:val="22"/>
              </w:rPr>
              <w:t xml:space="preserve">compétences </w:t>
            </w:r>
            <w:r w:rsidR="00C906FF" w:rsidRPr="00C906FF">
              <w:rPr>
                <w:rFonts w:ascii="Cambria" w:hAnsi="Cambria" w:cs="Arial"/>
                <w:i/>
                <w:iCs/>
                <w:color w:val="7030A0"/>
                <w:sz w:val="22"/>
                <w:szCs w:val="22"/>
              </w:rPr>
              <w:t>caractéristiques de la démarche scientifique</w:t>
            </w:r>
            <w:r w:rsidR="004F5952" w:rsidRPr="00C906FF">
              <w:rPr>
                <w:rFonts w:ascii="Cambria" w:hAnsi="Cambria" w:cs="Arial"/>
                <w:i/>
                <w:iCs/>
                <w:color w:val="7030A0"/>
                <w:sz w:val="22"/>
                <w:szCs w:val="22"/>
              </w:rPr>
              <w:t xml:space="preserve"> </w:t>
            </w:r>
            <w:r w:rsidRPr="00C906FF">
              <w:rPr>
                <w:rFonts w:ascii="Cambria" w:hAnsi="Cambria" w:cs="Arial"/>
                <w:i/>
                <w:iCs/>
                <w:color w:val="7030A0"/>
                <w:sz w:val="22"/>
                <w:szCs w:val="22"/>
              </w:rPr>
              <w:t xml:space="preserve">sont </w:t>
            </w:r>
            <w:r w:rsidR="004F5952" w:rsidRPr="00C906FF">
              <w:rPr>
                <w:rFonts w:ascii="Cambria" w:hAnsi="Cambria" w:cs="Arial"/>
                <w:i/>
                <w:iCs/>
                <w:color w:val="7030A0"/>
                <w:sz w:val="22"/>
                <w:szCs w:val="22"/>
              </w:rPr>
              <w:t>travaillées</w:t>
            </w:r>
            <w:r w:rsidRPr="003B667C">
              <w:rPr>
                <w:rFonts w:ascii="Cambria" w:hAnsi="Cambria" w:cs="Arial"/>
                <w:i/>
                <w:iCs/>
                <w:color w:val="7030A0"/>
                <w:sz w:val="22"/>
                <w:szCs w:val="22"/>
              </w:rPr>
              <w:t xml:space="preserve"> (S’approprier, Analyser / Raisonner, Réaliser, Valider, Communiquer) </w:t>
            </w:r>
            <w:r w:rsidR="004F5952" w:rsidRPr="003B667C">
              <w:rPr>
                <w:rFonts w:ascii="Cambria" w:hAnsi="Cambria" w:cs="Arial"/>
                <w:i/>
                <w:iCs/>
                <w:color w:val="7030A0"/>
                <w:sz w:val="22"/>
                <w:szCs w:val="22"/>
              </w:rPr>
              <w:t xml:space="preserve">ainsi que celles associées à l’oral (Qualités orales, </w:t>
            </w:r>
            <w:r w:rsidR="00E91283" w:rsidRPr="003B667C">
              <w:rPr>
                <w:rFonts w:ascii="Cambria" w:hAnsi="Cambria" w:cs="Arial"/>
                <w:i/>
                <w:iCs/>
                <w:color w:val="7030A0"/>
                <w:sz w:val="22"/>
                <w:szCs w:val="22"/>
              </w:rPr>
              <w:t>mise à portée du discours, construction de l’argumentation, prise de parole en continu)</w:t>
            </w:r>
          </w:p>
        </w:tc>
      </w:tr>
      <w:tr w:rsidR="00E20AD4" w:rsidRPr="003B667C" w14:paraId="05074F9D" w14:textId="77777777" w:rsidTr="00A364FC">
        <w:tc>
          <w:tcPr>
            <w:tcW w:w="1843" w:type="dxa"/>
            <w:vAlign w:val="center"/>
          </w:tcPr>
          <w:p w14:paraId="13B714A2"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 xml:space="preserve">Mise en œuvre </w:t>
            </w:r>
          </w:p>
        </w:tc>
        <w:tc>
          <w:tcPr>
            <w:tcW w:w="8722" w:type="dxa"/>
          </w:tcPr>
          <w:p w14:paraId="719F3D80" w14:textId="77777777" w:rsidR="00E20AD4" w:rsidRPr="003B667C" w:rsidRDefault="00E91283" w:rsidP="003B667C">
            <w:pPr>
              <w:spacing w:line="276" w:lineRule="auto"/>
              <w:jc w:val="both"/>
              <w:rPr>
                <w:rFonts w:ascii="Cambria" w:hAnsi="Cambria"/>
                <w:i/>
                <w:color w:val="7030A0"/>
                <w:sz w:val="22"/>
                <w:szCs w:val="22"/>
              </w:rPr>
            </w:pPr>
            <w:r w:rsidRPr="003B667C">
              <w:rPr>
                <w:rFonts w:ascii="Cambria" w:hAnsi="Cambria"/>
                <w:i/>
                <w:color w:val="7030A0"/>
                <w:sz w:val="22"/>
                <w:szCs w:val="22"/>
              </w:rPr>
              <w:t xml:space="preserve">Dès que possible, en alternance avec des </w:t>
            </w:r>
            <w:r w:rsidRPr="00296D41">
              <w:rPr>
                <w:rFonts w:ascii="Cambria" w:hAnsi="Cambria"/>
                <w:b/>
                <w:bCs/>
                <w:i/>
                <w:color w:val="7030A0"/>
                <w:sz w:val="22"/>
                <w:szCs w:val="22"/>
              </w:rPr>
              <w:t xml:space="preserve">Fast </w:t>
            </w:r>
            <w:proofErr w:type="spellStart"/>
            <w:r w:rsidRPr="00296D41">
              <w:rPr>
                <w:rFonts w:ascii="Cambria" w:hAnsi="Cambria"/>
                <w:b/>
                <w:bCs/>
                <w:i/>
                <w:color w:val="7030A0"/>
                <w:sz w:val="22"/>
                <w:szCs w:val="22"/>
              </w:rPr>
              <w:t>FlashBack</w:t>
            </w:r>
            <w:proofErr w:type="spellEnd"/>
            <w:r w:rsidRPr="003B667C">
              <w:rPr>
                <w:rFonts w:ascii="Cambria" w:hAnsi="Cambria"/>
                <w:i/>
                <w:color w:val="7030A0"/>
                <w:sz w:val="22"/>
                <w:szCs w:val="22"/>
              </w:rPr>
              <w:t xml:space="preserve"> (</w:t>
            </w:r>
            <w:proofErr w:type="spellStart"/>
            <w:r w:rsidRPr="003B667C">
              <w:rPr>
                <w:rFonts w:ascii="Cambria" w:hAnsi="Cambria"/>
                <w:i/>
                <w:color w:val="7030A0"/>
                <w:sz w:val="22"/>
                <w:szCs w:val="22"/>
              </w:rPr>
              <w:t>cf</w:t>
            </w:r>
            <w:proofErr w:type="spellEnd"/>
            <w:r w:rsidRPr="003B667C">
              <w:rPr>
                <w:rFonts w:ascii="Cambria" w:hAnsi="Cambria"/>
                <w:i/>
                <w:color w:val="7030A0"/>
                <w:sz w:val="22"/>
                <w:szCs w:val="22"/>
              </w:rPr>
              <w:t xml:space="preserve"> fiche activité) </w:t>
            </w:r>
            <w:proofErr w:type="gramStart"/>
            <w:r w:rsidRPr="003B667C">
              <w:rPr>
                <w:rFonts w:ascii="Cambria" w:hAnsi="Cambria"/>
                <w:i/>
                <w:color w:val="7030A0"/>
                <w:sz w:val="22"/>
                <w:szCs w:val="22"/>
              </w:rPr>
              <w:t>de façon à ce</w:t>
            </w:r>
            <w:proofErr w:type="gramEnd"/>
            <w:r w:rsidRPr="003B667C">
              <w:rPr>
                <w:rFonts w:ascii="Cambria" w:hAnsi="Cambria"/>
                <w:i/>
                <w:color w:val="7030A0"/>
                <w:sz w:val="22"/>
                <w:szCs w:val="22"/>
              </w:rPr>
              <w:t xml:space="preserve"> que chaque élève bénéficie d’un temps de passage sur l’exercice qu’il préfère (Présentation d’un sujet inconnu ou présentation d’une notion vue en cours / d’un TP</w:t>
            </w:r>
            <w:r w:rsidR="00CF07C4">
              <w:rPr>
                <w:rFonts w:ascii="Cambria" w:hAnsi="Cambria"/>
                <w:i/>
                <w:color w:val="7030A0"/>
                <w:sz w:val="22"/>
                <w:szCs w:val="22"/>
              </w:rPr>
              <w:t>).</w:t>
            </w:r>
          </w:p>
        </w:tc>
      </w:tr>
      <w:tr w:rsidR="003C5FC4" w:rsidRPr="003B667C" w14:paraId="1CFA74D6" w14:textId="77777777" w:rsidTr="00A364FC">
        <w:tc>
          <w:tcPr>
            <w:tcW w:w="1843" w:type="dxa"/>
            <w:vAlign w:val="center"/>
          </w:tcPr>
          <w:p w14:paraId="558493E2" w14:textId="66834362" w:rsidR="003C5FC4" w:rsidRPr="003B667C" w:rsidRDefault="003C5FC4" w:rsidP="00A96CE4">
            <w:pPr>
              <w:jc w:val="center"/>
              <w:rPr>
                <w:rFonts w:ascii="Cambria" w:hAnsi="Cambria"/>
                <w:b/>
                <w:sz w:val="22"/>
                <w:szCs w:val="22"/>
              </w:rPr>
            </w:pPr>
            <w:r>
              <w:rPr>
                <w:rFonts w:ascii="Cambria" w:hAnsi="Cambria"/>
                <w:b/>
                <w:sz w:val="22"/>
                <w:szCs w:val="22"/>
              </w:rPr>
              <w:t>Sources</w:t>
            </w:r>
          </w:p>
        </w:tc>
        <w:tc>
          <w:tcPr>
            <w:tcW w:w="8722" w:type="dxa"/>
          </w:tcPr>
          <w:p w14:paraId="431EF19E" w14:textId="77777777" w:rsidR="003C5FC4" w:rsidRPr="003C5FC4" w:rsidRDefault="003C5FC4" w:rsidP="003C5FC4">
            <w:pPr>
              <w:rPr>
                <w:rFonts w:ascii="Cambria" w:hAnsi="Cambria"/>
                <w:i/>
                <w:color w:val="7030A0"/>
                <w:sz w:val="22"/>
                <w:szCs w:val="22"/>
              </w:rPr>
            </w:pPr>
            <w:r w:rsidRPr="003C5FC4">
              <w:rPr>
                <w:rFonts w:ascii="Cambria" w:hAnsi="Cambria"/>
                <w:i/>
                <w:color w:val="7030A0"/>
                <w:sz w:val="22"/>
                <w:szCs w:val="22"/>
              </w:rPr>
              <w:t>Article de Nicolas Baker – Carnets de science #1 :</w:t>
            </w:r>
          </w:p>
          <w:p w14:paraId="270FAEFB" w14:textId="7FD33F25" w:rsidR="003C5FC4" w:rsidRDefault="005312A1" w:rsidP="003C5FC4">
            <w:pPr>
              <w:rPr>
                <w:rFonts w:ascii="Cambria" w:hAnsi="Cambria"/>
                <w:i/>
                <w:color w:val="7030A0"/>
                <w:sz w:val="22"/>
                <w:szCs w:val="22"/>
              </w:rPr>
            </w:pPr>
            <w:hyperlink r:id="rId5" w:history="1">
              <w:r w:rsidR="003C5FC4" w:rsidRPr="00B8057A">
                <w:rPr>
                  <w:rStyle w:val="Lienhypertexte"/>
                  <w:rFonts w:ascii="Cambria" w:hAnsi="Cambria"/>
                  <w:i/>
                  <w:sz w:val="22"/>
                  <w:szCs w:val="22"/>
                </w:rPr>
                <w:t>https://carnetsdescience-larevue.fr/boutique/mook/carnets-de-science-1/</w:t>
              </w:r>
            </w:hyperlink>
          </w:p>
          <w:p w14:paraId="511F164F" w14:textId="72886981" w:rsidR="003C5FC4" w:rsidRPr="003C5FC4" w:rsidRDefault="003C5FC4" w:rsidP="003C5FC4">
            <w:pPr>
              <w:rPr>
                <w:rFonts w:ascii="Cambria" w:hAnsi="Cambria"/>
                <w:i/>
                <w:color w:val="7030A0"/>
                <w:sz w:val="22"/>
                <w:szCs w:val="22"/>
              </w:rPr>
            </w:pPr>
            <w:r w:rsidRPr="003C5FC4">
              <w:rPr>
                <w:rFonts w:ascii="Cambria" w:hAnsi="Cambria"/>
                <w:i/>
                <w:color w:val="7030A0"/>
                <w:sz w:val="22"/>
                <w:szCs w:val="22"/>
              </w:rPr>
              <w:t>Vidéo :</w:t>
            </w:r>
          </w:p>
          <w:p w14:paraId="04DDC1F3" w14:textId="49A386B0" w:rsidR="003C5FC4" w:rsidRDefault="005312A1" w:rsidP="003C5FC4">
            <w:pPr>
              <w:rPr>
                <w:rFonts w:ascii="Cambria" w:hAnsi="Cambria" w:cs="Arial"/>
                <w:color w:val="000000" w:themeColor="text1"/>
                <w:sz w:val="22"/>
                <w:szCs w:val="22"/>
                <w:shd w:val="clear" w:color="auto" w:fill="FFFFFF"/>
              </w:rPr>
            </w:pPr>
            <w:hyperlink r:id="rId6" w:history="1">
              <w:r w:rsidR="003C5FC4" w:rsidRPr="00B8057A">
                <w:rPr>
                  <w:rStyle w:val="Lienhypertexte"/>
                  <w:rFonts w:ascii="Cambria" w:hAnsi="Cambria" w:cs="Arial"/>
                  <w:sz w:val="22"/>
                  <w:szCs w:val="22"/>
                  <w:shd w:val="clear" w:color="auto" w:fill="FFFFFF"/>
                </w:rPr>
                <w:t>https://lejournal.cnrs.fr/videos/ondes-gravitationnelles-les-detecteurs-de-lextreme</w:t>
              </w:r>
            </w:hyperlink>
          </w:p>
          <w:p w14:paraId="02B0929A" w14:textId="5D272D8B" w:rsidR="003C5FC4" w:rsidRPr="003C5FC4" w:rsidRDefault="003C5FC4" w:rsidP="003C5FC4">
            <w:pPr>
              <w:rPr>
                <w:rFonts w:ascii="Cambria" w:hAnsi="Cambria"/>
                <w:i/>
                <w:color w:val="7030A0"/>
                <w:sz w:val="22"/>
                <w:szCs w:val="22"/>
              </w:rPr>
            </w:pPr>
            <w:r w:rsidRPr="003C5FC4">
              <w:rPr>
                <w:rFonts w:ascii="Cambria" w:hAnsi="Cambria"/>
                <w:i/>
                <w:color w:val="7030A0"/>
                <w:sz w:val="22"/>
                <w:szCs w:val="22"/>
              </w:rPr>
              <w:t>Notes personnelles prises lors de diverses conférences</w:t>
            </w:r>
            <w:r>
              <w:rPr>
                <w:rFonts w:ascii="Cambria" w:hAnsi="Cambria"/>
                <w:i/>
                <w:color w:val="7030A0"/>
                <w:sz w:val="22"/>
                <w:szCs w:val="22"/>
              </w:rPr>
              <w:t> :</w:t>
            </w:r>
          </w:p>
          <w:p w14:paraId="4AF4C19C" w14:textId="36D2FA0E" w:rsidR="003C5FC4" w:rsidRPr="003C5FC4" w:rsidRDefault="00EB0BB6" w:rsidP="003C5FC4">
            <w:pPr>
              <w:rPr>
                <w:rFonts w:ascii="Cambria" w:hAnsi="Cambria"/>
                <w:i/>
                <w:color w:val="7030A0"/>
                <w:sz w:val="22"/>
                <w:szCs w:val="22"/>
              </w:rPr>
            </w:pPr>
            <w:r>
              <w:rPr>
                <w:rFonts w:ascii="Cambria" w:hAnsi="Cambria"/>
                <w:i/>
                <w:color w:val="7030A0"/>
                <w:sz w:val="22"/>
                <w:szCs w:val="22"/>
              </w:rPr>
              <w:t xml:space="preserve">   </w:t>
            </w:r>
            <w:r w:rsidR="003C5FC4" w:rsidRPr="003C5FC4">
              <w:rPr>
                <w:rFonts w:ascii="Cambria" w:hAnsi="Cambria"/>
                <w:i/>
                <w:color w:val="7030A0"/>
                <w:sz w:val="22"/>
                <w:szCs w:val="22"/>
              </w:rPr>
              <w:t xml:space="preserve">Cours introduction de Philosophie des sciences (9 cours) – Etienne Klein – Centrale Paris </w:t>
            </w:r>
          </w:p>
          <w:p w14:paraId="5A2A1F2A" w14:textId="1905A157" w:rsidR="003C5FC4" w:rsidRPr="003B667C" w:rsidRDefault="00EB0BB6" w:rsidP="005312A1">
            <w:pPr>
              <w:rPr>
                <w:rFonts w:ascii="Cambria" w:hAnsi="Cambria"/>
                <w:i/>
                <w:color w:val="7030A0"/>
                <w:sz w:val="22"/>
                <w:szCs w:val="22"/>
              </w:rPr>
            </w:pPr>
            <w:r>
              <w:rPr>
                <w:rFonts w:ascii="Cambria" w:hAnsi="Cambria"/>
                <w:i/>
                <w:color w:val="7030A0"/>
                <w:sz w:val="22"/>
                <w:szCs w:val="22"/>
              </w:rPr>
              <w:t xml:space="preserve">   </w:t>
            </w:r>
            <w:r w:rsidR="003C5FC4" w:rsidRPr="003C5FC4">
              <w:rPr>
                <w:rFonts w:ascii="Cambria" w:hAnsi="Cambria"/>
                <w:i/>
                <w:color w:val="7030A0"/>
                <w:sz w:val="22"/>
                <w:szCs w:val="22"/>
              </w:rPr>
              <w:t>Formation enseignants « La science en marche » - CEA SACLAY – 25 au 27 février 2019</w:t>
            </w:r>
          </w:p>
        </w:tc>
      </w:tr>
      <w:tr w:rsidR="00E20AD4" w:rsidRPr="003B667C" w14:paraId="6F47261B" w14:textId="77777777" w:rsidTr="00A364FC">
        <w:trPr>
          <w:trHeight w:val="545"/>
        </w:trPr>
        <w:tc>
          <w:tcPr>
            <w:tcW w:w="1843" w:type="dxa"/>
            <w:vAlign w:val="center"/>
          </w:tcPr>
          <w:p w14:paraId="0485F41C"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Auteur(s)</w:t>
            </w:r>
          </w:p>
        </w:tc>
        <w:tc>
          <w:tcPr>
            <w:tcW w:w="8722" w:type="dxa"/>
          </w:tcPr>
          <w:p w14:paraId="21F280E2" w14:textId="77777777" w:rsidR="00E20AD4" w:rsidRPr="003B667C" w:rsidRDefault="00E20AD4" w:rsidP="00E91283">
            <w:pPr>
              <w:spacing w:before="120"/>
              <w:jc w:val="center"/>
              <w:rPr>
                <w:rFonts w:ascii="Cambria" w:hAnsi="Cambria"/>
                <w:i/>
                <w:color w:val="7030A0"/>
                <w:sz w:val="22"/>
                <w:szCs w:val="22"/>
              </w:rPr>
            </w:pPr>
            <w:r w:rsidRPr="003B667C">
              <w:rPr>
                <w:rFonts w:ascii="Cambria" w:hAnsi="Cambria"/>
                <w:i/>
                <w:color w:val="7030A0"/>
                <w:sz w:val="22"/>
                <w:szCs w:val="22"/>
              </w:rPr>
              <w:t>Mercier Sylvain - LPO Thérèse Planiol – Loches</w:t>
            </w:r>
          </w:p>
        </w:tc>
      </w:tr>
    </w:tbl>
    <w:p w14:paraId="178DC901" w14:textId="77777777" w:rsidR="00E20AD4" w:rsidRDefault="00E20AD4" w:rsidP="00E20AD4">
      <w:pPr>
        <w:ind w:hanging="142"/>
        <w:rPr>
          <w:rFonts w:ascii="Cambria" w:hAnsi="Cambria"/>
        </w:rPr>
      </w:pPr>
    </w:p>
    <w:p w14:paraId="3564F41F" w14:textId="77777777" w:rsidR="003B667C" w:rsidRPr="00E27686" w:rsidRDefault="003B667C" w:rsidP="003B667C">
      <w:pPr>
        <w:rPr>
          <w:rFonts w:ascii="Cambria" w:hAnsi="Cambria"/>
          <w:i/>
          <w:iCs/>
          <w:color w:val="7030A0"/>
          <w:sz w:val="22"/>
          <w:szCs w:val="22"/>
        </w:rPr>
      </w:pPr>
      <w:r w:rsidRPr="00E27686">
        <w:rPr>
          <w:rFonts w:ascii="Cambria" w:hAnsi="Cambria"/>
          <w:i/>
          <w:iCs/>
          <w:color w:val="7030A0"/>
          <w:sz w:val="22"/>
          <w:szCs w:val="22"/>
        </w:rPr>
        <w:t xml:space="preserve">Les documents mis à disposition : </w:t>
      </w:r>
    </w:p>
    <w:p w14:paraId="7CF60B0C" w14:textId="77777777" w:rsidR="005E7B1A" w:rsidRPr="00E27686" w:rsidRDefault="005E7B1A" w:rsidP="003B667C">
      <w:pPr>
        <w:rPr>
          <w:rFonts w:ascii="Cambria" w:hAnsi="Cambria"/>
          <w:i/>
          <w:iCs/>
          <w:color w:val="7030A0"/>
          <w:sz w:val="10"/>
          <w:szCs w:val="10"/>
        </w:rPr>
      </w:pPr>
    </w:p>
    <w:p w14:paraId="0612B7A2" w14:textId="336D3B54" w:rsidR="00EB1190" w:rsidRPr="00E27686" w:rsidRDefault="00A364FC" w:rsidP="005E7B1A">
      <w:pPr>
        <w:numPr>
          <w:ilvl w:val="0"/>
          <w:numId w:val="11"/>
        </w:numPr>
        <w:jc w:val="both"/>
        <w:rPr>
          <w:rFonts w:ascii="Cambria" w:hAnsi="Cambria"/>
          <w:i/>
          <w:iCs/>
          <w:color w:val="7030A0"/>
          <w:sz w:val="22"/>
          <w:szCs w:val="22"/>
        </w:rPr>
      </w:pPr>
      <w:r w:rsidRPr="00E27686">
        <w:rPr>
          <w:rFonts w:ascii="Cambria" w:hAnsi="Cambria"/>
          <w:i/>
          <w:iCs/>
          <w:color w:val="7030A0"/>
          <w:sz w:val="22"/>
          <w:szCs w:val="22"/>
        </w:rPr>
        <w:t>Un</w:t>
      </w:r>
      <w:r w:rsidR="00EB1190" w:rsidRPr="00E27686">
        <w:rPr>
          <w:rFonts w:ascii="Cambria" w:hAnsi="Cambria"/>
          <w:i/>
          <w:iCs/>
          <w:color w:val="7030A0"/>
          <w:sz w:val="22"/>
          <w:szCs w:val="22"/>
        </w:rPr>
        <w:t xml:space="preserve"> dossier </w:t>
      </w:r>
      <w:r w:rsidR="005E7B1A" w:rsidRPr="00E27686">
        <w:rPr>
          <w:rFonts w:ascii="Cambria" w:hAnsi="Cambria"/>
          <w:i/>
          <w:iCs/>
          <w:color w:val="7030A0"/>
          <w:sz w:val="22"/>
          <w:szCs w:val="22"/>
        </w:rPr>
        <w:t xml:space="preserve">avec les consignes et </w:t>
      </w:r>
      <w:r w:rsidR="00EB1190" w:rsidRPr="00E27686">
        <w:rPr>
          <w:rFonts w:ascii="Cambria" w:hAnsi="Cambria"/>
          <w:i/>
          <w:iCs/>
          <w:color w:val="7030A0"/>
          <w:sz w:val="22"/>
          <w:szCs w:val="22"/>
        </w:rPr>
        <w:t>ressource</w:t>
      </w:r>
      <w:r w:rsidR="005E7B1A" w:rsidRPr="00E27686">
        <w:rPr>
          <w:rFonts w:ascii="Cambria" w:hAnsi="Cambria"/>
          <w:i/>
          <w:iCs/>
          <w:color w:val="7030A0"/>
          <w:sz w:val="22"/>
          <w:szCs w:val="22"/>
        </w:rPr>
        <w:t>s</w:t>
      </w:r>
      <w:r w:rsidR="00EB1190" w:rsidRPr="00E27686">
        <w:rPr>
          <w:rFonts w:ascii="Cambria" w:hAnsi="Cambria"/>
          <w:i/>
          <w:iCs/>
          <w:color w:val="7030A0"/>
          <w:sz w:val="22"/>
          <w:szCs w:val="22"/>
        </w:rPr>
        <w:t xml:space="preserve"> sur </w:t>
      </w:r>
      <w:r w:rsidR="001A6EB8" w:rsidRPr="00E27686">
        <w:rPr>
          <w:rFonts w:ascii="Cambria" w:hAnsi="Cambria"/>
          <w:i/>
          <w:iCs/>
          <w:color w:val="7030A0"/>
          <w:sz w:val="22"/>
          <w:szCs w:val="22"/>
        </w:rPr>
        <w:t xml:space="preserve">la thématique </w:t>
      </w:r>
      <w:r w:rsidR="0012111E">
        <w:rPr>
          <w:rFonts w:ascii="Cambria" w:hAnsi="Cambria"/>
          <w:i/>
          <w:iCs/>
          <w:color w:val="7030A0"/>
          <w:sz w:val="22"/>
          <w:szCs w:val="22"/>
        </w:rPr>
        <w:t>« </w:t>
      </w:r>
      <w:r w:rsidR="00BF7361">
        <w:rPr>
          <w:rFonts w:ascii="Cambria" w:hAnsi="Cambria"/>
          <w:i/>
          <w:iCs/>
          <w:color w:val="7030A0"/>
          <w:sz w:val="22"/>
          <w:szCs w:val="22"/>
        </w:rPr>
        <w:t>Les ondes gravitationnelles</w:t>
      </w:r>
      <w:r w:rsidR="0012111E">
        <w:rPr>
          <w:rFonts w:ascii="Cambria" w:hAnsi="Cambria"/>
          <w:i/>
          <w:iCs/>
          <w:color w:val="7030A0"/>
          <w:sz w:val="22"/>
          <w:szCs w:val="22"/>
        </w:rPr>
        <w:t> »</w:t>
      </w:r>
      <w:r w:rsidR="005E7B1A" w:rsidRPr="00E27686">
        <w:rPr>
          <w:rFonts w:ascii="Cambria" w:hAnsi="Cambria"/>
          <w:i/>
          <w:iCs/>
          <w:color w:val="7030A0"/>
          <w:sz w:val="22"/>
          <w:szCs w:val="22"/>
        </w:rPr>
        <w:t>.</w:t>
      </w:r>
    </w:p>
    <w:p w14:paraId="171B8776" w14:textId="77777777" w:rsidR="003B667C" w:rsidRPr="00E27686" w:rsidRDefault="003B667C" w:rsidP="003B667C">
      <w:pPr>
        <w:numPr>
          <w:ilvl w:val="0"/>
          <w:numId w:val="11"/>
        </w:numPr>
        <w:rPr>
          <w:rFonts w:ascii="Cambria" w:hAnsi="Cambria"/>
          <w:i/>
          <w:iCs/>
          <w:color w:val="7030A0"/>
          <w:sz w:val="22"/>
          <w:szCs w:val="22"/>
        </w:rPr>
      </w:pPr>
      <w:r w:rsidRPr="00E27686">
        <w:rPr>
          <w:rFonts w:ascii="Cambria" w:hAnsi="Cambria"/>
          <w:i/>
          <w:iCs/>
          <w:color w:val="7030A0"/>
          <w:sz w:val="22"/>
          <w:szCs w:val="22"/>
        </w:rPr>
        <w:t>Une fiche d’évaluation des capacités liées à l’oral.</w:t>
      </w:r>
    </w:p>
    <w:p w14:paraId="162889E5" w14:textId="77777777" w:rsidR="003B667C" w:rsidRPr="00E27686" w:rsidRDefault="003B667C" w:rsidP="003B667C">
      <w:pPr>
        <w:numPr>
          <w:ilvl w:val="0"/>
          <w:numId w:val="11"/>
        </w:numPr>
        <w:rPr>
          <w:rFonts w:ascii="Cambria" w:hAnsi="Cambria"/>
          <w:i/>
          <w:iCs/>
          <w:color w:val="7030A0"/>
          <w:sz w:val="22"/>
          <w:szCs w:val="22"/>
        </w:rPr>
      </w:pPr>
      <w:r w:rsidRPr="00E27686">
        <w:rPr>
          <w:rFonts w:ascii="Cambria" w:hAnsi="Cambria"/>
          <w:i/>
          <w:iCs/>
          <w:color w:val="7030A0"/>
          <w:sz w:val="22"/>
          <w:szCs w:val="22"/>
        </w:rPr>
        <w:t xml:space="preserve">Une fiche méthode sur le travail de groupe. </w:t>
      </w:r>
    </w:p>
    <w:p w14:paraId="2C3EC95E" w14:textId="58BC868C" w:rsidR="003B667C" w:rsidRDefault="003B667C" w:rsidP="00E20AD4">
      <w:pPr>
        <w:ind w:hanging="142"/>
        <w:rPr>
          <w:rFonts w:ascii="Cambria" w:hAnsi="Cambria"/>
        </w:rPr>
      </w:pPr>
    </w:p>
    <w:p w14:paraId="53827CEE" w14:textId="4FFF88A8" w:rsidR="0047108B" w:rsidRDefault="0047108B" w:rsidP="00E20AD4">
      <w:pPr>
        <w:ind w:hanging="142"/>
        <w:rPr>
          <w:rFonts w:ascii="Cambria" w:hAnsi="Cambria"/>
        </w:rPr>
      </w:pPr>
    </w:p>
    <w:p w14:paraId="192A78D7" w14:textId="0D6A817D" w:rsidR="0047108B" w:rsidRDefault="0047108B" w:rsidP="00E20AD4">
      <w:pPr>
        <w:ind w:hanging="142"/>
        <w:rPr>
          <w:rFonts w:ascii="Cambria" w:hAnsi="Cambria"/>
        </w:rPr>
      </w:pPr>
    </w:p>
    <w:p w14:paraId="49F6406C" w14:textId="071248ED" w:rsidR="0047108B" w:rsidRDefault="0047108B" w:rsidP="00E20AD4">
      <w:pPr>
        <w:ind w:hanging="142"/>
        <w:rPr>
          <w:rFonts w:ascii="Cambria" w:hAnsi="Cambria"/>
        </w:rPr>
      </w:pPr>
    </w:p>
    <w:p w14:paraId="63846FD5" w14:textId="6AC32002" w:rsidR="0047108B" w:rsidRDefault="0047108B" w:rsidP="00E20AD4">
      <w:pPr>
        <w:ind w:hanging="142"/>
        <w:rPr>
          <w:rFonts w:ascii="Cambria" w:hAnsi="Cambria"/>
        </w:rPr>
      </w:pPr>
    </w:p>
    <w:p w14:paraId="5AAFE090" w14:textId="2846ED79" w:rsidR="0047108B" w:rsidRDefault="0047108B" w:rsidP="00E20AD4">
      <w:pPr>
        <w:ind w:hanging="142"/>
        <w:rPr>
          <w:rFonts w:ascii="Cambria" w:hAnsi="Cambria"/>
        </w:rPr>
      </w:pPr>
    </w:p>
    <w:p w14:paraId="441109C8" w14:textId="5CB11ACA" w:rsidR="0047108B" w:rsidRDefault="0047108B" w:rsidP="00E20AD4">
      <w:pPr>
        <w:ind w:hanging="142"/>
        <w:rPr>
          <w:rFonts w:ascii="Cambria" w:hAnsi="Cambria"/>
        </w:rPr>
      </w:pPr>
    </w:p>
    <w:p w14:paraId="115DAF1F" w14:textId="5213F5C7" w:rsidR="0047108B" w:rsidRDefault="0047108B" w:rsidP="00E20AD4">
      <w:pPr>
        <w:ind w:hanging="142"/>
        <w:rPr>
          <w:rFonts w:ascii="Cambria" w:hAnsi="Cambria"/>
        </w:rPr>
      </w:pPr>
    </w:p>
    <w:p w14:paraId="62C8B200" w14:textId="48619A9E" w:rsidR="0047108B" w:rsidRDefault="0047108B" w:rsidP="00E20AD4">
      <w:pPr>
        <w:ind w:hanging="142"/>
        <w:rPr>
          <w:rFonts w:ascii="Cambria" w:hAnsi="Cambria"/>
        </w:rPr>
      </w:pPr>
    </w:p>
    <w:p w14:paraId="63757976" w14:textId="2CC18A72" w:rsidR="0047108B" w:rsidRDefault="0047108B" w:rsidP="00E20AD4">
      <w:pPr>
        <w:ind w:hanging="142"/>
        <w:rPr>
          <w:rFonts w:ascii="Cambria" w:hAnsi="Cambria"/>
        </w:rPr>
      </w:pPr>
    </w:p>
    <w:p w14:paraId="17E90471" w14:textId="615C3266" w:rsidR="0047108B" w:rsidRDefault="0047108B" w:rsidP="00E20AD4">
      <w:pPr>
        <w:ind w:hanging="142"/>
        <w:rPr>
          <w:rFonts w:ascii="Cambria" w:hAnsi="Cambria"/>
        </w:rPr>
      </w:pPr>
    </w:p>
    <w:p w14:paraId="29065A9B" w14:textId="73CEC732" w:rsidR="0047108B" w:rsidRDefault="0047108B" w:rsidP="00E20AD4">
      <w:pPr>
        <w:ind w:hanging="142"/>
        <w:rPr>
          <w:rFonts w:ascii="Cambria" w:hAnsi="Cambria"/>
        </w:rPr>
      </w:pPr>
    </w:p>
    <w:p w14:paraId="5EBCAFAA" w14:textId="07ABF92F" w:rsidR="0047108B" w:rsidRDefault="0047108B" w:rsidP="00E20AD4">
      <w:pPr>
        <w:ind w:hanging="142"/>
        <w:rPr>
          <w:rFonts w:ascii="Cambria" w:hAnsi="Cambria"/>
        </w:rPr>
      </w:pPr>
    </w:p>
    <w:p w14:paraId="6B832D2E" w14:textId="226924E4" w:rsidR="0047108B" w:rsidRDefault="0047108B" w:rsidP="00E20AD4">
      <w:pPr>
        <w:ind w:hanging="142"/>
        <w:rPr>
          <w:rFonts w:ascii="Cambria" w:hAnsi="Cambria"/>
        </w:rPr>
      </w:pPr>
    </w:p>
    <w:p w14:paraId="36B8F6F3" w14:textId="70E6A3FD" w:rsidR="0047108B" w:rsidRDefault="0047108B" w:rsidP="00E20AD4">
      <w:pPr>
        <w:ind w:hanging="142"/>
        <w:rPr>
          <w:rFonts w:ascii="Cambria" w:hAnsi="Cambria"/>
        </w:rPr>
      </w:pPr>
    </w:p>
    <w:p w14:paraId="636DBC57" w14:textId="45C7217C" w:rsidR="0047108B" w:rsidRDefault="0047108B" w:rsidP="003C5FC4">
      <w:pPr>
        <w:rPr>
          <w:rFonts w:ascii="Cambria" w:hAnsi="Cambria"/>
        </w:rPr>
      </w:pPr>
    </w:p>
    <w:p w14:paraId="035C64C6" w14:textId="77777777" w:rsidR="003C5FC4" w:rsidRDefault="003C5FC4" w:rsidP="003C5FC4">
      <w:pPr>
        <w:rPr>
          <w:rFonts w:ascii="Cambria" w:hAnsi="Cambria"/>
        </w:rPr>
      </w:pPr>
    </w:p>
    <w:p w14:paraId="7FBFF74F" w14:textId="28629249" w:rsidR="00EB1190" w:rsidRPr="00EB1190" w:rsidRDefault="00EB1190" w:rsidP="00EB1190">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85FF"/>
        <w:ind w:hanging="142"/>
        <w:jc w:val="center"/>
        <w:rPr>
          <w:rFonts w:ascii="Cambria" w:hAnsi="Cambria"/>
          <w:b/>
          <w:bCs/>
          <w:sz w:val="28"/>
          <w:szCs w:val="28"/>
        </w:rPr>
      </w:pPr>
      <w:r w:rsidRPr="00EB1190">
        <w:rPr>
          <w:rFonts w:ascii="Cambria" w:hAnsi="Cambria"/>
          <w:b/>
          <w:bCs/>
          <w:sz w:val="28"/>
          <w:szCs w:val="28"/>
        </w:rPr>
        <w:lastRenderedPageBreak/>
        <w:t>Dossier : « </w:t>
      </w:r>
      <w:r w:rsidR="00BF7361">
        <w:rPr>
          <w:rFonts w:ascii="Cambria" w:hAnsi="Cambria"/>
          <w:b/>
          <w:bCs/>
          <w:sz w:val="28"/>
          <w:szCs w:val="28"/>
        </w:rPr>
        <w:t xml:space="preserve">Les ondes gravitationnelles </w:t>
      </w:r>
      <w:r w:rsidRPr="00EB1190">
        <w:rPr>
          <w:rFonts w:ascii="Cambria" w:hAnsi="Cambria"/>
          <w:b/>
          <w:bCs/>
          <w:sz w:val="28"/>
          <w:szCs w:val="28"/>
        </w:rPr>
        <w:t>»</w:t>
      </w:r>
    </w:p>
    <w:p w14:paraId="027F7B94" w14:textId="77777777" w:rsidR="00EB1190" w:rsidRPr="00E27686" w:rsidRDefault="00EB1190" w:rsidP="00E20AD4">
      <w:pPr>
        <w:ind w:hanging="142"/>
        <w:rPr>
          <w:rFonts w:ascii="Cambria" w:hAnsi="Cambria"/>
          <w:sz w:val="10"/>
          <w:szCs w:val="10"/>
        </w:rPr>
      </w:pPr>
    </w:p>
    <w:p w14:paraId="6FB48334" w14:textId="2AFE7FA2" w:rsidR="001A6EB8" w:rsidRDefault="001A6EB8" w:rsidP="001A6EB8">
      <w:pPr>
        <w:pStyle w:val="Paragraphedeliste"/>
        <w:numPr>
          <w:ilvl w:val="0"/>
          <w:numId w:val="14"/>
        </w:numPr>
        <w:rPr>
          <w:rFonts w:ascii="Cambria" w:hAnsi="Cambria"/>
          <w:b/>
          <w:bCs/>
        </w:rPr>
      </w:pPr>
      <w:r w:rsidRPr="005E7B1A">
        <w:rPr>
          <w:rFonts w:ascii="Cambria" w:hAnsi="Cambria"/>
          <w:b/>
          <w:bCs/>
        </w:rPr>
        <w:t xml:space="preserve">Consignes de travail </w:t>
      </w:r>
    </w:p>
    <w:p w14:paraId="00733F46" w14:textId="20B462FB" w:rsidR="006B3420" w:rsidRDefault="006B3420" w:rsidP="00C906FF">
      <w:pPr>
        <w:rPr>
          <w:rFonts w:ascii="Cambria" w:hAnsi="Cambria"/>
          <w:b/>
          <w:bCs/>
        </w:rPr>
      </w:pPr>
    </w:p>
    <w:tbl>
      <w:tblPr>
        <w:tblStyle w:val="Grilledutableau"/>
        <w:tblW w:w="10435" w:type="dxa"/>
        <w:tblLook w:val="04A0" w:firstRow="1" w:lastRow="0" w:firstColumn="1" w:lastColumn="0" w:noHBand="0" w:noVBand="1"/>
      </w:tblPr>
      <w:tblGrid>
        <w:gridCol w:w="1718"/>
        <w:gridCol w:w="1631"/>
        <w:gridCol w:w="1645"/>
        <w:gridCol w:w="1690"/>
        <w:gridCol w:w="3732"/>
        <w:gridCol w:w="19"/>
      </w:tblGrid>
      <w:tr w:rsidR="00C906FF" w14:paraId="6AEE1677" w14:textId="77777777" w:rsidTr="00A94495">
        <w:trPr>
          <w:gridAfter w:val="1"/>
          <w:wAfter w:w="20" w:type="dxa"/>
          <w:trHeight w:val="112"/>
        </w:trPr>
        <w:tc>
          <w:tcPr>
            <w:tcW w:w="1722" w:type="dxa"/>
            <w:vAlign w:val="center"/>
          </w:tcPr>
          <w:p w14:paraId="6CF77F2D" w14:textId="77777777" w:rsidR="00C906FF" w:rsidRPr="005E7B1A" w:rsidRDefault="00C906FF" w:rsidP="007A1021">
            <w:pPr>
              <w:jc w:val="center"/>
              <w:rPr>
                <w:rFonts w:ascii="Cambria" w:hAnsi="Cambria"/>
                <w:b/>
                <w:bCs/>
              </w:rPr>
            </w:pPr>
            <w:r w:rsidRPr="005E7B1A">
              <w:rPr>
                <w:rFonts w:ascii="Cambria" w:hAnsi="Cambria"/>
                <w:b/>
                <w:bCs/>
              </w:rPr>
              <w:t>Organisation retenue</w:t>
            </w:r>
          </w:p>
        </w:tc>
        <w:tc>
          <w:tcPr>
            <w:tcW w:w="1675" w:type="dxa"/>
            <w:vAlign w:val="center"/>
          </w:tcPr>
          <w:p w14:paraId="6DD6CBE5" w14:textId="77777777" w:rsidR="00C906FF" w:rsidRPr="005E7B1A" w:rsidRDefault="00C906FF" w:rsidP="007A1021">
            <w:pPr>
              <w:jc w:val="center"/>
              <w:rPr>
                <w:rFonts w:ascii="Cambria" w:hAnsi="Cambria"/>
                <w:b/>
                <w:bCs/>
              </w:rPr>
            </w:pPr>
            <w:r w:rsidRPr="005E7B1A">
              <w:rPr>
                <w:rFonts w:ascii="Cambria" w:hAnsi="Cambria"/>
                <w:b/>
                <w:bCs/>
              </w:rPr>
              <w:t>Durée retenue</w:t>
            </w:r>
          </w:p>
        </w:tc>
        <w:tc>
          <w:tcPr>
            <w:tcW w:w="1418" w:type="dxa"/>
            <w:vAlign w:val="center"/>
          </w:tcPr>
          <w:p w14:paraId="6458F56B" w14:textId="77777777" w:rsidR="00C906FF" w:rsidRPr="005E7B1A" w:rsidRDefault="00C906FF" w:rsidP="007A1021">
            <w:pPr>
              <w:jc w:val="center"/>
              <w:rPr>
                <w:rFonts w:ascii="Cambria" w:hAnsi="Cambria"/>
                <w:b/>
                <w:bCs/>
              </w:rPr>
            </w:pPr>
            <w:r>
              <w:rPr>
                <w:rFonts w:ascii="Cambria" w:hAnsi="Cambria"/>
                <w:b/>
                <w:bCs/>
              </w:rPr>
              <w:t>Présentation</w:t>
            </w:r>
          </w:p>
        </w:tc>
        <w:tc>
          <w:tcPr>
            <w:tcW w:w="1701" w:type="dxa"/>
            <w:vAlign w:val="center"/>
          </w:tcPr>
          <w:p w14:paraId="43CBF2FF" w14:textId="77777777" w:rsidR="00C906FF" w:rsidRPr="005E7B1A" w:rsidRDefault="00C906FF" w:rsidP="007A1021">
            <w:pPr>
              <w:jc w:val="center"/>
              <w:rPr>
                <w:rFonts w:ascii="Cambria" w:hAnsi="Cambria"/>
                <w:b/>
                <w:bCs/>
              </w:rPr>
            </w:pPr>
            <w:r w:rsidRPr="005E7B1A">
              <w:rPr>
                <w:rFonts w:ascii="Cambria" w:hAnsi="Cambria"/>
                <w:b/>
                <w:bCs/>
              </w:rPr>
              <w:t>La « Question »</w:t>
            </w:r>
          </w:p>
        </w:tc>
        <w:tc>
          <w:tcPr>
            <w:tcW w:w="3899" w:type="dxa"/>
            <w:vAlign w:val="center"/>
          </w:tcPr>
          <w:p w14:paraId="0235F469" w14:textId="77777777" w:rsidR="00C906FF" w:rsidRPr="005E7B1A" w:rsidRDefault="00C906FF" w:rsidP="007A1021">
            <w:pPr>
              <w:jc w:val="center"/>
              <w:rPr>
                <w:rFonts w:ascii="Cambria" w:hAnsi="Cambria"/>
                <w:b/>
                <w:bCs/>
              </w:rPr>
            </w:pPr>
            <w:r w:rsidRPr="005E7B1A">
              <w:rPr>
                <w:rFonts w:ascii="Cambria" w:hAnsi="Cambria"/>
                <w:b/>
                <w:bCs/>
              </w:rPr>
              <w:t>Descriptif de l’organisation</w:t>
            </w:r>
          </w:p>
        </w:tc>
      </w:tr>
      <w:tr w:rsidR="00C906FF" w14:paraId="64F94B38" w14:textId="77777777" w:rsidTr="00A94495">
        <w:trPr>
          <w:trHeight w:val="124"/>
        </w:trPr>
        <w:tc>
          <w:tcPr>
            <w:tcW w:w="1722" w:type="dxa"/>
            <w:vAlign w:val="center"/>
          </w:tcPr>
          <w:p w14:paraId="4AE0C785" w14:textId="77777777" w:rsidR="00C906FF" w:rsidRPr="00A94495" w:rsidRDefault="00C906FF" w:rsidP="007A1021">
            <w:pPr>
              <w:pStyle w:val="Paragraphedeliste"/>
              <w:ind w:left="177"/>
              <w:rPr>
                <w:rFonts w:ascii="Cambria" w:hAnsi="Cambria"/>
              </w:rPr>
            </w:pPr>
          </w:p>
          <w:p w14:paraId="2C5326A3" w14:textId="77777777" w:rsidR="00C906FF" w:rsidRPr="00A94495" w:rsidRDefault="00C906FF" w:rsidP="00C906FF">
            <w:pPr>
              <w:pStyle w:val="Paragraphedeliste"/>
              <w:numPr>
                <w:ilvl w:val="0"/>
                <w:numId w:val="21"/>
              </w:numPr>
              <w:ind w:left="319" w:hanging="284"/>
              <w:rPr>
                <w:rFonts w:ascii="Cambria" w:hAnsi="Cambria"/>
                <w:highlight w:val="yellow"/>
              </w:rPr>
            </w:pPr>
            <w:r w:rsidRPr="00A94495">
              <w:rPr>
                <w:rFonts w:ascii="Cambria" w:hAnsi="Cambria"/>
                <w:b/>
                <w:bCs/>
                <w:highlight w:val="yellow"/>
              </w:rPr>
              <w:t>Travail individuel</w:t>
            </w:r>
          </w:p>
          <w:p w14:paraId="0CFE1595" w14:textId="77777777" w:rsidR="00C906FF" w:rsidRPr="00A94495" w:rsidRDefault="00C906FF" w:rsidP="007A1021">
            <w:pPr>
              <w:pStyle w:val="Paragraphedeliste"/>
              <w:ind w:left="177"/>
              <w:rPr>
                <w:rFonts w:ascii="Cambria" w:hAnsi="Cambria"/>
              </w:rPr>
            </w:pPr>
          </w:p>
        </w:tc>
        <w:tc>
          <w:tcPr>
            <w:tcW w:w="1675" w:type="dxa"/>
            <w:vMerge w:val="restart"/>
            <w:vAlign w:val="center"/>
          </w:tcPr>
          <w:p w14:paraId="0A8EAADB" w14:textId="77777777" w:rsidR="00C906FF" w:rsidRPr="00A94495" w:rsidRDefault="00C906FF" w:rsidP="00C906FF">
            <w:pPr>
              <w:pStyle w:val="Paragraphedeliste"/>
              <w:numPr>
                <w:ilvl w:val="0"/>
                <w:numId w:val="15"/>
              </w:numPr>
              <w:ind w:left="358" w:hanging="283"/>
              <w:jc w:val="center"/>
              <w:rPr>
                <w:rFonts w:ascii="Cambria" w:hAnsi="Cambria"/>
              </w:rPr>
            </w:pPr>
            <w:r>
              <w:rPr>
                <w:rFonts w:ascii="Cambria" w:hAnsi="Cambria"/>
              </w:rPr>
              <w:t xml:space="preserve">1 </w:t>
            </w:r>
            <w:r w:rsidRPr="00A94495">
              <w:rPr>
                <w:rFonts w:ascii="Cambria" w:hAnsi="Cambria"/>
              </w:rPr>
              <w:t xml:space="preserve">min </w:t>
            </w:r>
          </w:p>
          <w:p w14:paraId="1E3D501A" w14:textId="77777777" w:rsidR="00C906FF" w:rsidRPr="00A94495" w:rsidRDefault="00C906FF" w:rsidP="007A1021">
            <w:pPr>
              <w:pStyle w:val="Paragraphedeliste"/>
              <w:ind w:left="358"/>
              <w:rPr>
                <w:rFonts w:ascii="Cambria" w:hAnsi="Cambria"/>
              </w:rPr>
            </w:pPr>
          </w:p>
          <w:p w14:paraId="3136C64B" w14:textId="77777777" w:rsidR="00C906FF" w:rsidRPr="00A94495" w:rsidRDefault="00C906FF" w:rsidP="00C906FF">
            <w:pPr>
              <w:pStyle w:val="Paragraphedeliste"/>
              <w:numPr>
                <w:ilvl w:val="0"/>
                <w:numId w:val="15"/>
              </w:numPr>
              <w:ind w:left="358" w:hanging="283"/>
              <w:jc w:val="center"/>
              <w:rPr>
                <w:rFonts w:ascii="Cambria" w:hAnsi="Cambria"/>
              </w:rPr>
            </w:pPr>
            <w:r w:rsidRPr="00A94495">
              <w:rPr>
                <w:rFonts w:ascii="Cambria" w:hAnsi="Cambria"/>
              </w:rPr>
              <w:t>3 min</w:t>
            </w:r>
          </w:p>
          <w:p w14:paraId="1D6204B7" w14:textId="77777777" w:rsidR="00C906FF" w:rsidRPr="00A94495" w:rsidRDefault="00C906FF" w:rsidP="007A1021">
            <w:pPr>
              <w:pStyle w:val="Paragraphedeliste"/>
              <w:ind w:left="358"/>
              <w:rPr>
                <w:rFonts w:ascii="Cambria" w:hAnsi="Cambria"/>
              </w:rPr>
            </w:pPr>
          </w:p>
          <w:p w14:paraId="4D68359A" w14:textId="77777777" w:rsidR="00C906FF" w:rsidRPr="00A94495" w:rsidRDefault="00C906FF" w:rsidP="00C906FF">
            <w:pPr>
              <w:pStyle w:val="Paragraphedeliste"/>
              <w:numPr>
                <w:ilvl w:val="0"/>
                <w:numId w:val="15"/>
              </w:numPr>
              <w:ind w:left="358" w:hanging="283"/>
              <w:jc w:val="center"/>
              <w:rPr>
                <w:rFonts w:ascii="Cambria" w:hAnsi="Cambria"/>
              </w:rPr>
            </w:pPr>
            <w:r w:rsidRPr="00A94495">
              <w:rPr>
                <w:rFonts w:ascii="Cambria" w:hAnsi="Cambria"/>
              </w:rPr>
              <w:t>5 min</w:t>
            </w:r>
          </w:p>
          <w:p w14:paraId="31DD2BB7" w14:textId="77777777" w:rsidR="00A94495" w:rsidRPr="00A94495" w:rsidRDefault="00A94495" w:rsidP="00A94495">
            <w:pPr>
              <w:pStyle w:val="Paragraphedeliste"/>
              <w:rPr>
                <w:rFonts w:ascii="Cambria" w:hAnsi="Cambria"/>
              </w:rPr>
            </w:pPr>
          </w:p>
          <w:p w14:paraId="545B8F4F" w14:textId="13009B8F" w:rsidR="00A94495" w:rsidRPr="00162E21" w:rsidRDefault="00A94495" w:rsidP="00C906FF">
            <w:pPr>
              <w:pStyle w:val="Paragraphedeliste"/>
              <w:numPr>
                <w:ilvl w:val="0"/>
                <w:numId w:val="15"/>
              </w:numPr>
              <w:ind w:left="358" w:hanging="283"/>
              <w:jc w:val="center"/>
              <w:rPr>
                <w:rFonts w:ascii="Cambria" w:hAnsi="Cambria"/>
              </w:rPr>
            </w:pPr>
            <w:r w:rsidRPr="00A94495">
              <w:rPr>
                <w:rFonts w:ascii="Cambria" w:hAnsi="Cambria"/>
                <w:highlight w:val="yellow"/>
              </w:rPr>
              <w:t>5+10 min</w:t>
            </w:r>
          </w:p>
        </w:tc>
        <w:tc>
          <w:tcPr>
            <w:tcW w:w="1418" w:type="dxa"/>
            <w:vMerge w:val="restart"/>
            <w:vAlign w:val="center"/>
          </w:tcPr>
          <w:p w14:paraId="5795B7B1" w14:textId="77777777" w:rsidR="00C906FF" w:rsidRDefault="00C906FF" w:rsidP="007A1021">
            <w:pPr>
              <w:rPr>
                <w:rFonts w:ascii="Cambria" w:hAnsi="Cambria"/>
              </w:rPr>
            </w:pPr>
          </w:p>
          <w:p w14:paraId="25B4F405" w14:textId="77777777" w:rsidR="00C906FF" w:rsidRDefault="00C906FF" w:rsidP="00C906FF">
            <w:pPr>
              <w:pStyle w:val="Paragraphedeliste"/>
              <w:numPr>
                <w:ilvl w:val="0"/>
                <w:numId w:val="15"/>
              </w:numPr>
              <w:ind w:left="189" w:hanging="284"/>
              <w:jc w:val="center"/>
              <w:rPr>
                <w:rFonts w:ascii="Cambria" w:hAnsi="Cambria"/>
              </w:rPr>
            </w:pPr>
            <w:r>
              <w:rPr>
                <w:rFonts w:ascii="Cambria" w:hAnsi="Cambria"/>
              </w:rPr>
              <w:t>Avec notes</w:t>
            </w:r>
          </w:p>
          <w:p w14:paraId="2A021AD1" w14:textId="77777777" w:rsidR="00C906FF" w:rsidRDefault="00C906FF" w:rsidP="007A1021">
            <w:pPr>
              <w:pStyle w:val="Paragraphedeliste"/>
              <w:ind w:left="189"/>
              <w:rPr>
                <w:rFonts w:ascii="Cambria" w:hAnsi="Cambria"/>
              </w:rPr>
            </w:pPr>
          </w:p>
          <w:p w14:paraId="2DCB83D7" w14:textId="77777777" w:rsidR="00C906FF" w:rsidRPr="00A94495" w:rsidRDefault="00C906FF" w:rsidP="00C906FF">
            <w:pPr>
              <w:pStyle w:val="Paragraphedeliste"/>
              <w:numPr>
                <w:ilvl w:val="0"/>
                <w:numId w:val="15"/>
              </w:numPr>
              <w:ind w:left="189" w:hanging="284"/>
              <w:jc w:val="center"/>
              <w:rPr>
                <w:rFonts w:ascii="Cambria" w:hAnsi="Cambria"/>
                <w:highlight w:val="yellow"/>
              </w:rPr>
            </w:pPr>
            <w:r w:rsidRPr="00A94495">
              <w:rPr>
                <w:rFonts w:ascii="Cambria" w:hAnsi="Cambria"/>
                <w:highlight w:val="yellow"/>
              </w:rPr>
              <w:t>Sans notes</w:t>
            </w:r>
          </w:p>
          <w:p w14:paraId="738DA69E" w14:textId="77777777" w:rsidR="00C906FF" w:rsidRPr="00162E21" w:rsidRDefault="00C906FF" w:rsidP="007A1021">
            <w:pPr>
              <w:pStyle w:val="Paragraphedeliste"/>
              <w:ind w:left="189"/>
              <w:rPr>
                <w:rFonts w:ascii="Cambria" w:hAnsi="Cambria"/>
              </w:rPr>
            </w:pPr>
          </w:p>
        </w:tc>
        <w:tc>
          <w:tcPr>
            <w:tcW w:w="1701" w:type="dxa"/>
            <w:vMerge w:val="restart"/>
            <w:vAlign w:val="center"/>
          </w:tcPr>
          <w:p w14:paraId="1C3E0199" w14:textId="77777777" w:rsidR="00C906FF" w:rsidRPr="00A94495" w:rsidRDefault="00C906FF" w:rsidP="00C906FF">
            <w:pPr>
              <w:pStyle w:val="Paragraphedeliste"/>
              <w:numPr>
                <w:ilvl w:val="0"/>
                <w:numId w:val="15"/>
              </w:numPr>
              <w:ind w:left="172" w:hanging="283"/>
              <w:jc w:val="center"/>
              <w:rPr>
                <w:rFonts w:ascii="Cambria" w:hAnsi="Cambria"/>
                <w:highlight w:val="yellow"/>
              </w:rPr>
            </w:pPr>
            <w:r w:rsidRPr="00A94495">
              <w:rPr>
                <w:rFonts w:ascii="Cambria" w:hAnsi="Cambria"/>
                <w:highlight w:val="yellow"/>
              </w:rPr>
              <w:t>À trouver</w:t>
            </w:r>
          </w:p>
          <w:p w14:paraId="11D00A59" w14:textId="77777777" w:rsidR="00C906FF" w:rsidRDefault="00C906FF" w:rsidP="007A1021">
            <w:pPr>
              <w:pStyle w:val="Paragraphedeliste"/>
              <w:ind w:left="172"/>
              <w:rPr>
                <w:rFonts w:ascii="Cambria" w:hAnsi="Cambria"/>
              </w:rPr>
            </w:pPr>
          </w:p>
          <w:p w14:paraId="7529C1E9" w14:textId="77777777" w:rsidR="00C906FF" w:rsidRPr="00162E21" w:rsidRDefault="00C906FF" w:rsidP="00C906FF">
            <w:pPr>
              <w:pStyle w:val="Paragraphedeliste"/>
              <w:numPr>
                <w:ilvl w:val="0"/>
                <w:numId w:val="15"/>
              </w:numPr>
              <w:ind w:left="172" w:hanging="283"/>
              <w:jc w:val="center"/>
              <w:rPr>
                <w:rFonts w:ascii="Cambria" w:hAnsi="Cambria"/>
              </w:rPr>
            </w:pPr>
            <w:r w:rsidRPr="00162E21">
              <w:rPr>
                <w:rFonts w:ascii="Cambria" w:hAnsi="Cambria"/>
              </w:rPr>
              <w:t>Proposée</w:t>
            </w:r>
          </w:p>
        </w:tc>
        <w:tc>
          <w:tcPr>
            <w:tcW w:w="3919" w:type="dxa"/>
            <w:gridSpan w:val="2"/>
            <w:vMerge w:val="restart"/>
          </w:tcPr>
          <w:p w14:paraId="5E00EFB8" w14:textId="77777777" w:rsidR="00C906FF" w:rsidRDefault="00C906FF" w:rsidP="00EB0BB6">
            <w:pPr>
              <w:rPr>
                <w:rFonts w:ascii="Cambria" w:hAnsi="Cambria"/>
              </w:rPr>
            </w:pPr>
            <w:r>
              <w:rPr>
                <w:rFonts w:ascii="Cambria" w:hAnsi="Cambria"/>
              </w:rPr>
              <w:t xml:space="preserve">Vous disposez d’un porte documents contenant plusieurs ressources. Ces ressources vous permettent d’élaborer une présentation orale portant sur une question en rapport avec le sujet proposé. Cette présentation sera réalisée puis commentée en classe. </w:t>
            </w:r>
          </w:p>
        </w:tc>
      </w:tr>
      <w:tr w:rsidR="00C906FF" w14:paraId="204F0820" w14:textId="77777777" w:rsidTr="00A94495">
        <w:trPr>
          <w:trHeight w:val="1216"/>
        </w:trPr>
        <w:tc>
          <w:tcPr>
            <w:tcW w:w="1722" w:type="dxa"/>
            <w:vAlign w:val="center"/>
          </w:tcPr>
          <w:p w14:paraId="4AC79A54" w14:textId="77777777" w:rsidR="00C906FF" w:rsidRPr="00A94495" w:rsidRDefault="00C906FF" w:rsidP="00C906FF">
            <w:pPr>
              <w:pStyle w:val="Paragraphedeliste"/>
              <w:numPr>
                <w:ilvl w:val="0"/>
                <w:numId w:val="21"/>
              </w:numPr>
              <w:ind w:left="319" w:hanging="284"/>
              <w:rPr>
                <w:rFonts w:ascii="Cambria" w:hAnsi="Cambria"/>
              </w:rPr>
            </w:pPr>
            <w:r w:rsidRPr="00A94495">
              <w:rPr>
                <w:rFonts w:ascii="Cambria" w:hAnsi="Cambria"/>
                <w:b/>
                <w:bCs/>
              </w:rPr>
              <w:t>Travail individuel comparé</w:t>
            </w:r>
          </w:p>
        </w:tc>
        <w:tc>
          <w:tcPr>
            <w:tcW w:w="1675" w:type="dxa"/>
            <w:vMerge/>
          </w:tcPr>
          <w:p w14:paraId="66787370" w14:textId="77777777" w:rsidR="00C906FF" w:rsidRPr="001A6EB8" w:rsidRDefault="00C906FF" w:rsidP="00C906FF">
            <w:pPr>
              <w:pStyle w:val="Paragraphedeliste"/>
              <w:numPr>
                <w:ilvl w:val="0"/>
                <w:numId w:val="15"/>
              </w:numPr>
              <w:jc w:val="center"/>
              <w:rPr>
                <w:rFonts w:ascii="Cambria" w:hAnsi="Cambria"/>
              </w:rPr>
            </w:pPr>
          </w:p>
        </w:tc>
        <w:tc>
          <w:tcPr>
            <w:tcW w:w="1418" w:type="dxa"/>
            <w:vMerge/>
          </w:tcPr>
          <w:p w14:paraId="35F1713F" w14:textId="77777777" w:rsidR="00C906FF" w:rsidRPr="001A6EB8" w:rsidRDefault="00C906FF" w:rsidP="00C906FF">
            <w:pPr>
              <w:pStyle w:val="Paragraphedeliste"/>
              <w:numPr>
                <w:ilvl w:val="0"/>
                <w:numId w:val="15"/>
              </w:numPr>
              <w:jc w:val="center"/>
              <w:rPr>
                <w:rFonts w:ascii="Cambria" w:hAnsi="Cambria"/>
              </w:rPr>
            </w:pPr>
          </w:p>
        </w:tc>
        <w:tc>
          <w:tcPr>
            <w:tcW w:w="1701" w:type="dxa"/>
            <w:vMerge/>
          </w:tcPr>
          <w:p w14:paraId="0A924466" w14:textId="77777777" w:rsidR="00C906FF" w:rsidRPr="001A6EB8" w:rsidRDefault="00C906FF" w:rsidP="00C906FF">
            <w:pPr>
              <w:pStyle w:val="Paragraphedeliste"/>
              <w:numPr>
                <w:ilvl w:val="0"/>
                <w:numId w:val="15"/>
              </w:numPr>
              <w:jc w:val="center"/>
              <w:rPr>
                <w:rFonts w:ascii="Cambria" w:hAnsi="Cambria"/>
              </w:rPr>
            </w:pPr>
          </w:p>
        </w:tc>
        <w:tc>
          <w:tcPr>
            <w:tcW w:w="3919" w:type="dxa"/>
            <w:gridSpan w:val="2"/>
            <w:vMerge/>
          </w:tcPr>
          <w:p w14:paraId="2856AD9C" w14:textId="77777777" w:rsidR="00C906FF" w:rsidRPr="00AD4B83" w:rsidRDefault="00C906FF" w:rsidP="007A1021">
            <w:pPr>
              <w:jc w:val="both"/>
              <w:rPr>
                <w:rFonts w:ascii="Cambria" w:hAnsi="Cambria"/>
              </w:rPr>
            </w:pPr>
          </w:p>
        </w:tc>
      </w:tr>
      <w:tr w:rsidR="00C906FF" w14:paraId="06235F91" w14:textId="77777777" w:rsidTr="00A94495">
        <w:trPr>
          <w:trHeight w:val="2373"/>
        </w:trPr>
        <w:tc>
          <w:tcPr>
            <w:tcW w:w="1722" w:type="dxa"/>
            <w:vAlign w:val="center"/>
          </w:tcPr>
          <w:p w14:paraId="12F76DEC" w14:textId="77777777" w:rsidR="00C906FF" w:rsidRPr="00A94495" w:rsidRDefault="00C906FF" w:rsidP="00C906FF">
            <w:pPr>
              <w:pStyle w:val="Paragraphedeliste"/>
              <w:numPr>
                <w:ilvl w:val="0"/>
                <w:numId w:val="21"/>
              </w:numPr>
              <w:ind w:left="319" w:hanging="284"/>
              <w:rPr>
                <w:rFonts w:ascii="Cambria" w:hAnsi="Cambria"/>
              </w:rPr>
            </w:pPr>
            <w:r w:rsidRPr="00A94495">
              <w:rPr>
                <w:rFonts w:ascii="Cambria" w:hAnsi="Cambria"/>
                <w:b/>
                <w:bCs/>
              </w:rPr>
              <w:t>Travail de groupe</w:t>
            </w:r>
          </w:p>
        </w:tc>
        <w:tc>
          <w:tcPr>
            <w:tcW w:w="1675" w:type="dxa"/>
            <w:vMerge/>
          </w:tcPr>
          <w:p w14:paraId="3940B659" w14:textId="77777777" w:rsidR="00C906FF" w:rsidRPr="001A6EB8" w:rsidRDefault="00C906FF" w:rsidP="00C906FF">
            <w:pPr>
              <w:pStyle w:val="Paragraphedeliste"/>
              <w:numPr>
                <w:ilvl w:val="0"/>
                <w:numId w:val="15"/>
              </w:numPr>
              <w:jc w:val="center"/>
              <w:rPr>
                <w:rFonts w:ascii="Cambria" w:hAnsi="Cambria"/>
              </w:rPr>
            </w:pPr>
          </w:p>
        </w:tc>
        <w:tc>
          <w:tcPr>
            <w:tcW w:w="1418" w:type="dxa"/>
            <w:vMerge/>
          </w:tcPr>
          <w:p w14:paraId="02A05658" w14:textId="77777777" w:rsidR="00C906FF" w:rsidRPr="001A6EB8" w:rsidRDefault="00C906FF" w:rsidP="00C906FF">
            <w:pPr>
              <w:pStyle w:val="Paragraphedeliste"/>
              <w:numPr>
                <w:ilvl w:val="0"/>
                <w:numId w:val="15"/>
              </w:numPr>
              <w:jc w:val="center"/>
              <w:rPr>
                <w:rFonts w:ascii="Cambria" w:hAnsi="Cambria"/>
              </w:rPr>
            </w:pPr>
          </w:p>
        </w:tc>
        <w:tc>
          <w:tcPr>
            <w:tcW w:w="1701" w:type="dxa"/>
            <w:vMerge/>
          </w:tcPr>
          <w:p w14:paraId="5C1D118F" w14:textId="77777777" w:rsidR="00C906FF" w:rsidRPr="001A6EB8" w:rsidRDefault="00C906FF" w:rsidP="00C906FF">
            <w:pPr>
              <w:pStyle w:val="Paragraphedeliste"/>
              <w:numPr>
                <w:ilvl w:val="0"/>
                <w:numId w:val="15"/>
              </w:numPr>
              <w:jc w:val="center"/>
              <w:rPr>
                <w:rFonts w:ascii="Cambria" w:hAnsi="Cambria"/>
              </w:rPr>
            </w:pPr>
          </w:p>
        </w:tc>
        <w:tc>
          <w:tcPr>
            <w:tcW w:w="3919" w:type="dxa"/>
            <w:gridSpan w:val="2"/>
          </w:tcPr>
          <w:p w14:paraId="62377F81" w14:textId="77777777" w:rsidR="00C906FF" w:rsidRPr="005E7B1A" w:rsidRDefault="00C906FF" w:rsidP="00EB0BB6">
            <w:pPr>
              <w:rPr>
                <w:rFonts w:ascii="Cambria" w:hAnsi="Cambria"/>
              </w:rPr>
            </w:pPr>
            <w:r>
              <w:rPr>
                <w:rFonts w:ascii="Cambria" w:hAnsi="Cambria"/>
              </w:rPr>
              <w:t>Votre groupe dispose d’un porte documents contenant plusieurs ressources. Vous devez élaborer collectivement une présentation orale, à l’aide des ressources disponibles, portant sur une question en rapport avec le sujet proposé. Un (ou plusieurs) membre du groupe réalisera la présentation orale, qui sera ensuite commentée, en classe.</w:t>
            </w:r>
          </w:p>
        </w:tc>
      </w:tr>
    </w:tbl>
    <w:p w14:paraId="44FFF8F4" w14:textId="604F169A" w:rsidR="006B3420" w:rsidRDefault="006B3420" w:rsidP="001A6EB8">
      <w:pPr>
        <w:rPr>
          <w:rFonts w:ascii="Cambria" w:hAnsi="Cambria"/>
        </w:rPr>
      </w:pPr>
    </w:p>
    <w:p w14:paraId="0F7595FC" w14:textId="77777777" w:rsidR="00A94495" w:rsidRDefault="00A94495" w:rsidP="00A94495">
      <w:pPr>
        <w:pStyle w:val="Paragraphedeliste"/>
        <w:numPr>
          <w:ilvl w:val="0"/>
          <w:numId w:val="22"/>
        </w:numPr>
        <w:rPr>
          <w:rFonts w:ascii="Cambria" w:hAnsi="Cambria"/>
          <w:b/>
          <w:bCs/>
        </w:rPr>
      </w:pPr>
      <w:r>
        <w:rPr>
          <w:rFonts w:ascii="Cambria" w:hAnsi="Cambria"/>
          <w:b/>
          <w:bCs/>
        </w:rPr>
        <w:t>Interaction avec le jury.</w:t>
      </w:r>
    </w:p>
    <w:p w14:paraId="2D07ABE1" w14:textId="77777777" w:rsidR="00A94495" w:rsidRPr="00E5003B" w:rsidRDefault="00A94495" w:rsidP="00A94495">
      <w:pPr>
        <w:rPr>
          <w:rFonts w:ascii="Cambria" w:hAnsi="Cambria"/>
          <w:b/>
          <w:bCs/>
          <w:sz w:val="10"/>
          <w:szCs w:val="10"/>
        </w:rPr>
      </w:pPr>
    </w:p>
    <w:p w14:paraId="1A59AD95" w14:textId="5319BA42" w:rsidR="00A94495" w:rsidRPr="00591B1B" w:rsidRDefault="00A94495" w:rsidP="00A94495">
      <w:pPr>
        <w:jc w:val="center"/>
        <w:rPr>
          <w:rFonts w:ascii="Cambria" w:hAnsi="Cambria"/>
        </w:rPr>
      </w:pPr>
      <w:r w:rsidRPr="009D1311">
        <w:rPr>
          <w:rFonts w:ascii="Cambria" w:hAnsi="Cambria"/>
          <w:highlight w:val="yellow"/>
        </w:rPr>
        <w:t>Vous devez préparer 5 questions</w:t>
      </w:r>
      <w:r>
        <w:rPr>
          <w:rFonts w:ascii="Cambria" w:hAnsi="Cambria"/>
          <w:highlight w:val="yellow"/>
        </w:rPr>
        <w:t xml:space="preserve">, </w:t>
      </w:r>
      <w:r w:rsidRPr="009D1311">
        <w:rPr>
          <w:rFonts w:ascii="Cambria" w:hAnsi="Cambria"/>
          <w:highlight w:val="yellow"/>
        </w:rPr>
        <w:t>et leurs réponses</w:t>
      </w:r>
      <w:r>
        <w:rPr>
          <w:rFonts w:ascii="Cambria" w:hAnsi="Cambria"/>
          <w:highlight w:val="yellow"/>
        </w:rPr>
        <w:t>,</w:t>
      </w:r>
      <w:r w:rsidRPr="009D1311">
        <w:rPr>
          <w:rFonts w:ascii="Cambria" w:hAnsi="Cambria"/>
          <w:highlight w:val="yellow"/>
        </w:rPr>
        <w:t xml:space="preserve"> que le jury sera susceptible de vous poser.</w:t>
      </w:r>
    </w:p>
    <w:p w14:paraId="7D64F49B" w14:textId="77777777" w:rsidR="00A94495" w:rsidRDefault="00A94495" w:rsidP="00A94495">
      <w:pPr>
        <w:rPr>
          <w:rFonts w:ascii="Cambria" w:hAnsi="Cambria"/>
          <w:b/>
          <w:bCs/>
        </w:rPr>
      </w:pPr>
    </w:p>
    <w:p w14:paraId="74FAFE39" w14:textId="0B7A4123" w:rsidR="00BF7361" w:rsidRDefault="00BF7361" w:rsidP="00BF7361">
      <w:pPr>
        <w:rPr>
          <w:rFonts w:ascii="Cambria" w:hAnsi="Cambria"/>
        </w:rPr>
      </w:pPr>
      <w:r w:rsidRPr="009D1311">
        <w:rPr>
          <w:rFonts w:ascii="Cambria" w:hAnsi="Cambria"/>
          <w:b/>
          <w:bCs/>
        </w:rPr>
        <w:t>Mots-clés pour vous aider</w:t>
      </w:r>
      <w:r w:rsidRPr="00E5003B">
        <w:rPr>
          <w:rFonts w:ascii="Cambria" w:hAnsi="Cambria"/>
        </w:rPr>
        <w:t xml:space="preserve"> : </w:t>
      </w:r>
      <w:r>
        <w:rPr>
          <w:rFonts w:ascii="Cambria" w:hAnsi="Cambria"/>
        </w:rPr>
        <w:t xml:space="preserve">Interférences constructives, destructives, conditions d’interférences, gravitation Newtonienne, force, laser, ondes électromagnétiques … </w:t>
      </w:r>
    </w:p>
    <w:p w14:paraId="6C21939C" w14:textId="77777777" w:rsidR="00EB0BB6" w:rsidRPr="00EB0BB6" w:rsidRDefault="00EB0BB6" w:rsidP="00BF7361">
      <w:pPr>
        <w:rPr>
          <w:rFonts w:ascii="Cambria" w:hAnsi="Cambria"/>
        </w:rPr>
      </w:pPr>
    </w:p>
    <w:p w14:paraId="5BF7C0B9" w14:textId="77777777" w:rsidR="00BF7361" w:rsidRPr="00EB0BB6" w:rsidRDefault="00BF7361" w:rsidP="00BF7361">
      <w:pPr>
        <w:rPr>
          <w:rFonts w:ascii="Cambria" w:hAnsi="Cambria"/>
          <w:b/>
          <w:bCs/>
        </w:rPr>
      </w:pPr>
    </w:p>
    <w:p w14:paraId="4AA96853" w14:textId="77777777" w:rsidR="00BF7361" w:rsidRPr="00EB0BB6" w:rsidRDefault="00BF7361" w:rsidP="00BF7361">
      <w:pPr>
        <w:pStyle w:val="Paragraphedeliste"/>
        <w:numPr>
          <w:ilvl w:val="0"/>
          <w:numId w:val="14"/>
        </w:numPr>
        <w:rPr>
          <w:rFonts w:ascii="Cambria" w:hAnsi="Cambria"/>
          <w:b/>
          <w:bCs/>
        </w:rPr>
      </w:pPr>
      <w:r w:rsidRPr="00EB0BB6">
        <w:rPr>
          <w:rFonts w:ascii="Cambria" w:hAnsi="Cambria"/>
          <w:b/>
          <w:bCs/>
        </w:rPr>
        <w:t>Le « pitch »</w:t>
      </w:r>
    </w:p>
    <w:p w14:paraId="6014204D" w14:textId="77777777" w:rsidR="00BF7361" w:rsidRPr="00EB0BB6" w:rsidRDefault="00BF7361" w:rsidP="00BF7361"/>
    <w:p w14:paraId="7F28163E" w14:textId="77777777" w:rsidR="00BF7361" w:rsidRPr="00EB0BB6" w:rsidRDefault="00BF7361" w:rsidP="00BF7361">
      <w:pPr>
        <w:jc w:val="both"/>
        <w:rPr>
          <w:rFonts w:ascii="Cambria" w:hAnsi="Cambria"/>
        </w:rPr>
      </w:pPr>
      <w:r w:rsidRPr="00EB0BB6">
        <w:rPr>
          <w:rFonts w:ascii="Cambria" w:hAnsi="Cambria"/>
        </w:rPr>
        <w:t xml:space="preserve">Le 14 </w:t>
      </w:r>
      <w:proofErr w:type="gramStart"/>
      <w:r w:rsidRPr="00EB0BB6">
        <w:rPr>
          <w:rFonts w:ascii="Cambria" w:hAnsi="Cambria"/>
        </w:rPr>
        <w:t>Septembre</w:t>
      </w:r>
      <w:proofErr w:type="gramEnd"/>
      <w:r w:rsidRPr="00EB0BB6">
        <w:rPr>
          <w:rFonts w:ascii="Cambria" w:hAnsi="Cambria"/>
        </w:rPr>
        <w:t xml:space="preserve"> 2015 est un jour historique, celui d’une découverte scientifique majeure. Pour la première fois, les chercheurs de la collaboration américano-européenne LIGO-VIRGO ont en effet détecté des ondes gravitationnelles prouvant ainsi leur existence. L’observation de ces ondes, prédites par Albert Einstein mais qu’il croyait indécelables, nous ouvre une nouvelle fenêtre sur l’Univers.</w:t>
      </w:r>
    </w:p>
    <w:p w14:paraId="3FEA346C" w14:textId="77777777" w:rsidR="00BF7361" w:rsidRPr="00EB0BB6" w:rsidRDefault="00BF7361" w:rsidP="00BF7361"/>
    <w:p w14:paraId="16E9DC4B" w14:textId="77777777" w:rsidR="00BF7361" w:rsidRPr="00EB0BB6" w:rsidRDefault="00BF7361" w:rsidP="00BF7361"/>
    <w:p w14:paraId="7A6A568A" w14:textId="77777777" w:rsidR="008710AC" w:rsidRPr="00E5003B" w:rsidRDefault="008710AC" w:rsidP="00A22AC9">
      <w:pPr>
        <w:rPr>
          <w:sz w:val="10"/>
          <w:szCs w:val="10"/>
        </w:rPr>
      </w:pPr>
    </w:p>
    <w:p w14:paraId="241ABADD" w14:textId="307F7C0A" w:rsidR="0047108B" w:rsidRDefault="0047108B" w:rsidP="0087222B">
      <w:pPr>
        <w:rPr>
          <w:rFonts w:ascii="Cambria" w:hAnsi="Cambria"/>
          <w:sz w:val="10"/>
          <w:szCs w:val="10"/>
        </w:rPr>
      </w:pPr>
    </w:p>
    <w:p w14:paraId="25C6579D" w14:textId="141EAD5E" w:rsidR="0047108B" w:rsidRDefault="0047108B" w:rsidP="0087222B">
      <w:pPr>
        <w:rPr>
          <w:rFonts w:ascii="Cambria" w:hAnsi="Cambria"/>
          <w:sz w:val="10"/>
          <w:szCs w:val="10"/>
        </w:rPr>
      </w:pPr>
    </w:p>
    <w:p w14:paraId="77ED9968" w14:textId="712315B4" w:rsidR="00A94495" w:rsidRDefault="00A94495" w:rsidP="0087222B">
      <w:pPr>
        <w:rPr>
          <w:rFonts w:ascii="Cambria" w:hAnsi="Cambria"/>
          <w:sz w:val="10"/>
          <w:szCs w:val="10"/>
        </w:rPr>
      </w:pPr>
    </w:p>
    <w:p w14:paraId="6A047C05" w14:textId="4916BFBB" w:rsidR="00A94495" w:rsidRDefault="00A94495" w:rsidP="0087222B">
      <w:pPr>
        <w:rPr>
          <w:rFonts w:ascii="Cambria" w:hAnsi="Cambria"/>
          <w:sz w:val="10"/>
          <w:szCs w:val="10"/>
        </w:rPr>
      </w:pPr>
    </w:p>
    <w:p w14:paraId="08C642B4" w14:textId="38F997BB" w:rsidR="00A94495" w:rsidRDefault="00A94495" w:rsidP="0087222B">
      <w:pPr>
        <w:rPr>
          <w:rFonts w:ascii="Cambria" w:hAnsi="Cambria"/>
          <w:sz w:val="10"/>
          <w:szCs w:val="10"/>
        </w:rPr>
      </w:pPr>
    </w:p>
    <w:p w14:paraId="5A3EBE71" w14:textId="77777777" w:rsidR="00A94495" w:rsidRDefault="00A94495" w:rsidP="0087222B">
      <w:pPr>
        <w:rPr>
          <w:rFonts w:ascii="Cambria" w:hAnsi="Cambria"/>
          <w:sz w:val="10"/>
          <w:szCs w:val="10"/>
        </w:rPr>
      </w:pPr>
    </w:p>
    <w:p w14:paraId="58E9081B" w14:textId="7EE8C973" w:rsidR="0047108B" w:rsidRDefault="0047108B" w:rsidP="0087222B">
      <w:pPr>
        <w:rPr>
          <w:rFonts w:ascii="Cambria" w:hAnsi="Cambria"/>
          <w:sz w:val="10"/>
          <w:szCs w:val="10"/>
        </w:rPr>
      </w:pPr>
    </w:p>
    <w:p w14:paraId="43853238" w14:textId="67E4687B" w:rsidR="0047108B" w:rsidRDefault="0047108B" w:rsidP="0087222B">
      <w:pPr>
        <w:rPr>
          <w:rFonts w:ascii="Cambria" w:hAnsi="Cambria"/>
          <w:sz w:val="10"/>
          <w:szCs w:val="10"/>
        </w:rPr>
      </w:pPr>
    </w:p>
    <w:p w14:paraId="4089243B" w14:textId="683FB456" w:rsidR="0047108B" w:rsidRDefault="0047108B" w:rsidP="0087222B">
      <w:pPr>
        <w:rPr>
          <w:rFonts w:ascii="Cambria" w:hAnsi="Cambria"/>
          <w:sz w:val="10"/>
          <w:szCs w:val="10"/>
        </w:rPr>
      </w:pPr>
    </w:p>
    <w:p w14:paraId="6EF63D54" w14:textId="779BA38B" w:rsidR="0047108B" w:rsidRDefault="0047108B" w:rsidP="0087222B">
      <w:pPr>
        <w:rPr>
          <w:rFonts w:ascii="Cambria" w:hAnsi="Cambria"/>
          <w:sz w:val="10"/>
          <w:szCs w:val="10"/>
        </w:rPr>
      </w:pPr>
    </w:p>
    <w:p w14:paraId="28DDF838" w14:textId="66884566" w:rsidR="0047108B" w:rsidRDefault="0047108B" w:rsidP="0087222B">
      <w:pPr>
        <w:rPr>
          <w:rFonts w:ascii="Cambria" w:hAnsi="Cambria"/>
          <w:sz w:val="10"/>
          <w:szCs w:val="10"/>
        </w:rPr>
      </w:pPr>
    </w:p>
    <w:p w14:paraId="14DB37B8" w14:textId="080B409B" w:rsidR="0047108B" w:rsidRDefault="0047108B" w:rsidP="0087222B">
      <w:pPr>
        <w:rPr>
          <w:rFonts w:ascii="Cambria" w:hAnsi="Cambria"/>
          <w:sz w:val="10"/>
          <w:szCs w:val="10"/>
        </w:rPr>
      </w:pPr>
    </w:p>
    <w:p w14:paraId="32BA1E0D" w14:textId="291FA4DA" w:rsidR="005312A1" w:rsidRDefault="005312A1" w:rsidP="0087222B">
      <w:pPr>
        <w:rPr>
          <w:rFonts w:ascii="Cambria" w:hAnsi="Cambria"/>
          <w:sz w:val="10"/>
          <w:szCs w:val="10"/>
        </w:rPr>
      </w:pPr>
    </w:p>
    <w:p w14:paraId="3E0407A7" w14:textId="77777777" w:rsidR="005312A1" w:rsidRDefault="005312A1" w:rsidP="0087222B">
      <w:pPr>
        <w:rPr>
          <w:rFonts w:ascii="Cambria" w:hAnsi="Cambria"/>
          <w:sz w:val="10"/>
          <w:szCs w:val="10"/>
        </w:rPr>
      </w:pPr>
    </w:p>
    <w:p w14:paraId="34227519" w14:textId="28F3216A" w:rsidR="0047108B" w:rsidRDefault="0047108B" w:rsidP="0087222B">
      <w:pPr>
        <w:rPr>
          <w:rFonts w:ascii="Cambria" w:hAnsi="Cambria"/>
          <w:sz w:val="10"/>
          <w:szCs w:val="10"/>
        </w:rPr>
      </w:pPr>
    </w:p>
    <w:p w14:paraId="58E1512F" w14:textId="77777777" w:rsidR="00BF7361" w:rsidRPr="0087222B" w:rsidRDefault="00BF7361" w:rsidP="00BF7361">
      <w:pPr>
        <w:pStyle w:val="Paragraphedeliste"/>
        <w:numPr>
          <w:ilvl w:val="0"/>
          <w:numId w:val="14"/>
        </w:numPr>
        <w:rPr>
          <w:rFonts w:ascii="Cambria" w:hAnsi="Cambria"/>
          <w:b/>
          <w:bCs/>
        </w:rPr>
      </w:pPr>
      <w:r w:rsidRPr="0087222B">
        <w:rPr>
          <w:rFonts w:ascii="Cambria" w:hAnsi="Cambria"/>
          <w:b/>
          <w:bCs/>
        </w:rPr>
        <w:lastRenderedPageBreak/>
        <w:t>Le porte documents.</w:t>
      </w:r>
    </w:p>
    <w:p w14:paraId="56F45A74" w14:textId="77777777" w:rsidR="00BF7361" w:rsidRDefault="00BF7361" w:rsidP="00BF7361">
      <w:pPr>
        <w:ind w:hanging="142"/>
        <w:rPr>
          <w:rFonts w:ascii="Cambria" w:hAnsi="Cambria"/>
        </w:rPr>
      </w:pPr>
    </w:p>
    <w:p w14:paraId="773F00EF" w14:textId="77777777" w:rsidR="00BF7361" w:rsidRPr="00B534F4" w:rsidRDefault="00BF7361" w:rsidP="00BF7361">
      <w:pPr>
        <w:shd w:val="clear" w:color="auto" w:fill="70AD47" w:themeFill="accent6"/>
        <w:jc w:val="both"/>
        <w:rPr>
          <w:rFonts w:ascii="Cambria" w:hAnsi="Cambria"/>
          <w:b/>
          <w:bCs/>
          <w:i/>
          <w:iCs/>
          <w:sz w:val="28"/>
          <w:szCs w:val="28"/>
        </w:rPr>
      </w:pPr>
      <w:r w:rsidRPr="00B534F4">
        <w:rPr>
          <w:rFonts w:ascii="Cambria" w:hAnsi="Cambria"/>
          <w:b/>
          <w:bCs/>
          <w:i/>
          <w:iCs/>
          <w:sz w:val="28"/>
          <w:szCs w:val="28"/>
        </w:rPr>
        <w:t xml:space="preserve">Document n°1 : </w:t>
      </w:r>
      <w:r>
        <w:rPr>
          <w:rFonts w:ascii="Cambria" w:hAnsi="Cambria"/>
          <w:b/>
          <w:bCs/>
          <w:i/>
          <w:iCs/>
          <w:sz w:val="28"/>
          <w:szCs w:val="28"/>
        </w:rPr>
        <w:t>Ondes gravitationnelles, les coulisses d’une découverte</w:t>
      </w:r>
    </w:p>
    <w:p w14:paraId="4713C723" w14:textId="77777777" w:rsidR="00BF7361" w:rsidRDefault="00BF7361" w:rsidP="00BF7361">
      <w:pPr>
        <w:jc w:val="both"/>
        <w:rPr>
          <w:rFonts w:ascii="Cambria" w:hAnsi="Cambria"/>
          <w:sz w:val="22"/>
          <w:szCs w:val="22"/>
        </w:rPr>
      </w:pPr>
    </w:p>
    <w:p w14:paraId="5CCB5C5C" w14:textId="77777777" w:rsidR="00BF7361" w:rsidRPr="008B449C" w:rsidRDefault="00BF7361" w:rsidP="00BF7361">
      <w:pPr>
        <w:jc w:val="both"/>
        <w:rPr>
          <w:rFonts w:ascii="Cambria" w:hAnsi="Cambria"/>
          <w:sz w:val="22"/>
          <w:szCs w:val="22"/>
        </w:rPr>
      </w:pPr>
      <w:r w:rsidRPr="008B449C">
        <w:rPr>
          <w:rStyle w:val="lev"/>
          <w:rFonts w:ascii="Cambria" w:hAnsi="Cambria"/>
          <w:color w:val="000000"/>
          <w:sz w:val="22"/>
          <w:szCs w:val="22"/>
        </w:rPr>
        <w:t>Campus d’Orsay. 9 h 00.</w:t>
      </w:r>
      <w:r w:rsidRPr="008B449C">
        <w:rPr>
          <w:rStyle w:val="apple-converted-space"/>
          <w:rFonts w:ascii="Cambria" w:hAnsi="Cambria"/>
          <w:color w:val="000000"/>
          <w:sz w:val="22"/>
          <w:szCs w:val="22"/>
        </w:rPr>
        <w:t> </w:t>
      </w:r>
      <w:r w:rsidRPr="008B449C">
        <w:rPr>
          <w:rFonts w:ascii="Cambria" w:hAnsi="Cambria"/>
          <w:color w:val="000000"/>
          <w:sz w:val="22"/>
          <w:szCs w:val="22"/>
          <w:shd w:val="clear" w:color="auto" w:fill="FFFFFF"/>
        </w:rPr>
        <w:t xml:space="preserve">C’est un lundi comme les autres pour Patrice Hello, physicien du Laboratoire de l’accélérateur linéaire (LAL). Il a consacré toute sa carrière à la quête des ondes gravitationnelles, ces tremblements de l’Univers provoqués par des événements cosmiques ultraviolents. Depuis leur description par Albert Einstein en 1915, on n’a que des preuves indirectes de leur existence. Patrice Hello et ses collègues chercheurs ou ingénieurs du LAL tentent de la confirmer depuis des années, en développant les instruments les plus sensibles du monde. Ils ont ainsi largement contribué à la construction de </w:t>
      </w:r>
      <w:proofErr w:type="spellStart"/>
      <w:r w:rsidRPr="008B449C">
        <w:rPr>
          <w:rFonts w:ascii="Cambria" w:hAnsi="Cambria"/>
          <w:color w:val="000000"/>
          <w:sz w:val="22"/>
          <w:szCs w:val="22"/>
          <w:shd w:val="clear" w:color="auto" w:fill="FFFFFF"/>
        </w:rPr>
        <w:t>Virgo</w:t>
      </w:r>
      <w:proofErr w:type="spellEnd"/>
      <w:r w:rsidRPr="008B449C">
        <w:rPr>
          <w:rFonts w:ascii="Cambria" w:hAnsi="Cambria"/>
          <w:color w:val="000000"/>
          <w:sz w:val="22"/>
          <w:szCs w:val="22"/>
          <w:shd w:val="clear" w:color="auto" w:fill="FFFFFF"/>
        </w:rPr>
        <w:t>, le détecteur européen d’ondes gravitationnelles installé près de Pise, en Italie. Ils étudient et développent notamment des kilomètres de tubes à ultravide, dans lesquels circulent des lasers, des composants fondamentaux des détecteurs d’ondes gravitationnelles actuels. Ils appartiennent également à la collaboration LIGO-</w:t>
      </w:r>
      <w:proofErr w:type="spellStart"/>
      <w:r w:rsidRPr="008B449C">
        <w:rPr>
          <w:rFonts w:ascii="Cambria" w:hAnsi="Cambria"/>
          <w:color w:val="000000"/>
          <w:sz w:val="22"/>
          <w:szCs w:val="22"/>
          <w:shd w:val="clear" w:color="auto" w:fill="FFFFFF"/>
        </w:rPr>
        <w:t>Virgo</w:t>
      </w:r>
      <w:proofErr w:type="spellEnd"/>
      <w:r w:rsidRPr="008B449C">
        <w:rPr>
          <w:rFonts w:ascii="Cambria" w:hAnsi="Cambria"/>
          <w:color w:val="000000"/>
          <w:sz w:val="22"/>
          <w:szCs w:val="22"/>
          <w:shd w:val="clear" w:color="auto" w:fill="FFFFFF"/>
        </w:rPr>
        <w:t>, vaste entente scientifique américano-européenne à l’écoute de cette musique cosmique qui échappe à l’humanité depuis des décennies. Nous sommes le 14 septembre 2015 au matin et le signal tant attendu s’apprête à atteindre notre planète. Il va secouer le monde scientifique sur son passage.</w:t>
      </w:r>
    </w:p>
    <w:p w14:paraId="00A31CAD" w14:textId="77777777" w:rsidR="00BF7361" w:rsidRPr="008B449C" w:rsidRDefault="00BF7361" w:rsidP="00BF7361">
      <w:pPr>
        <w:jc w:val="both"/>
        <w:rPr>
          <w:rFonts w:ascii="Cambria" w:hAnsi="Cambria" w:cs="Arial"/>
          <w:color w:val="000000" w:themeColor="text1"/>
          <w:sz w:val="22"/>
          <w:szCs w:val="22"/>
          <w:shd w:val="clear" w:color="auto" w:fill="FFFFFF"/>
        </w:rPr>
      </w:pPr>
    </w:p>
    <w:p w14:paraId="0C8FD7DE" w14:textId="77777777" w:rsidR="00BF7361" w:rsidRPr="00771B7C" w:rsidRDefault="00BF7361" w:rsidP="00BF7361">
      <w:pPr>
        <w:jc w:val="both"/>
        <w:rPr>
          <w:rFonts w:ascii="Cambria" w:hAnsi="Cambria"/>
          <w:sz w:val="22"/>
          <w:szCs w:val="22"/>
        </w:rPr>
      </w:pPr>
      <w:r w:rsidRPr="0035285B">
        <w:rPr>
          <w:rFonts w:ascii="Cambria" w:hAnsi="Cambria"/>
          <w:b/>
          <w:bCs/>
          <w:color w:val="000000"/>
          <w:sz w:val="22"/>
          <w:szCs w:val="22"/>
        </w:rPr>
        <w:t>11 h 50 de l’autre côté de l’océan Atlantique</w:t>
      </w:r>
      <w:r w:rsidRPr="0035285B">
        <w:rPr>
          <w:rFonts w:ascii="Cambria" w:hAnsi="Cambria"/>
          <w:color w:val="000000"/>
          <w:sz w:val="22"/>
          <w:szCs w:val="22"/>
        </w:rPr>
        <w:t>. </w:t>
      </w:r>
      <w:r w:rsidRPr="0035285B">
        <w:rPr>
          <w:rFonts w:ascii="Cambria" w:hAnsi="Cambria"/>
          <w:color w:val="000000"/>
          <w:sz w:val="22"/>
          <w:szCs w:val="22"/>
          <w:shd w:val="clear" w:color="auto" w:fill="FFFFFF"/>
        </w:rPr>
        <w:t xml:space="preserve">Un instrument scientifique géant installé en Louisiane aux États-Unis mesure, pour la première fois dans l’histoire, une vibration de l’espace. Pendant une fraction de seconde, l’instrument se déforme. Il se rallonge et s’amincit. Puis il se raccourcit et s’élargit. La déformation se répète une dizaine de fois. La même chose se produit sept millisecondes plus tard à 3 000 kilomètres de là, dans le détecteur de </w:t>
      </w:r>
      <w:proofErr w:type="spellStart"/>
      <w:r w:rsidRPr="0035285B">
        <w:rPr>
          <w:rFonts w:ascii="Cambria" w:hAnsi="Cambria"/>
          <w:color w:val="000000"/>
          <w:sz w:val="22"/>
          <w:szCs w:val="22"/>
          <w:shd w:val="clear" w:color="auto" w:fill="FFFFFF"/>
        </w:rPr>
        <w:t>Hanford</w:t>
      </w:r>
      <w:proofErr w:type="spellEnd"/>
      <w:r w:rsidRPr="0035285B">
        <w:rPr>
          <w:rFonts w:ascii="Cambria" w:hAnsi="Cambria"/>
          <w:color w:val="000000"/>
          <w:sz w:val="22"/>
          <w:szCs w:val="22"/>
          <w:shd w:val="clear" w:color="auto" w:fill="FFFFFF"/>
        </w:rPr>
        <w:t xml:space="preserve">, dans l’État de Washington. En Italie, </w:t>
      </w:r>
      <w:proofErr w:type="spellStart"/>
      <w:r w:rsidRPr="0035285B">
        <w:rPr>
          <w:rFonts w:ascii="Cambria" w:hAnsi="Cambria"/>
          <w:color w:val="000000"/>
          <w:sz w:val="22"/>
          <w:szCs w:val="22"/>
          <w:shd w:val="clear" w:color="auto" w:fill="FFFFFF"/>
        </w:rPr>
        <w:t>Virgo</w:t>
      </w:r>
      <w:proofErr w:type="spellEnd"/>
      <w:r w:rsidRPr="0035285B">
        <w:rPr>
          <w:rFonts w:ascii="Cambria" w:hAnsi="Cambria"/>
          <w:color w:val="000000"/>
          <w:sz w:val="22"/>
          <w:szCs w:val="22"/>
          <w:shd w:val="clear" w:color="auto" w:fill="FFFFFF"/>
        </w:rPr>
        <w:t xml:space="preserve">, le troisième instrument du réseau, est quant à lui en cours de maintenance. Le système d’alerte de LIGO, détecteur américain d’ondes gravitationnelles, se met en branle. Il sélectionne et enregistre l’événement dans la base de données </w:t>
      </w:r>
      <w:proofErr w:type="spellStart"/>
      <w:r w:rsidRPr="0035285B">
        <w:rPr>
          <w:rFonts w:ascii="Cambria" w:hAnsi="Cambria"/>
          <w:color w:val="000000"/>
          <w:sz w:val="22"/>
          <w:szCs w:val="22"/>
          <w:shd w:val="clear" w:color="auto" w:fill="FFFFFF"/>
        </w:rPr>
        <w:t>GraceDB</w:t>
      </w:r>
      <w:proofErr w:type="spellEnd"/>
      <w:r w:rsidRPr="0035285B">
        <w:rPr>
          <w:rFonts w:ascii="Cambria" w:hAnsi="Cambria"/>
          <w:color w:val="000000"/>
          <w:sz w:val="22"/>
          <w:szCs w:val="22"/>
          <w:shd w:val="clear" w:color="auto" w:fill="FFFFFF"/>
        </w:rPr>
        <w:t>.</w:t>
      </w:r>
      <w:r>
        <w:rPr>
          <w:rFonts w:ascii="Cambria" w:hAnsi="Cambria"/>
          <w:sz w:val="22"/>
          <w:szCs w:val="22"/>
        </w:rPr>
        <w:t xml:space="preserve"> </w:t>
      </w:r>
      <w:r w:rsidRPr="0035285B">
        <w:rPr>
          <w:rFonts w:ascii="Cambria" w:hAnsi="Cambria"/>
          <w:color w:val="000000"/>
          <w:sz w:val="22"/>
          <w:szCs w:val="22"/>
          <w:shd w:val="clear" w:color="auto" w:fill="FFFFFF"/>
        </w:rPr>
        <w:t>Trois minutes plus tard, un courrier électronique est envoyé par le programme à un groupe restreint de chercheurs, les sentinelles qui surveillent les analyses en temps réel. À Hanovre, en Allemagne, Marco Drago est le premier à lire le message. Il est chercheur postdoctorant à l’Institut Max-Planck pour la physique gravitationnelle.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 xml:space="preserve">Action </w:t>
      </w:r>
      <w:proofErr w:type="spellStart"/>
      <w:r w:rsidRPr="0035285B">
        <w:rPr>
          <w:rFonts w:ascii="Cambria" w:hAnsi="Cambria"/>
          <w:i/>
          <w:iCs/>
          <w:color w:val="000000"/>
          <w:sz w:val="22"/>
          <w:szCs w:val="22"/>
        </w:rPr>
        <w:t>required</w:t>
      </w:r>
      <w:proofErr w:type="spellEnd"/>
      <w:r w:rsidRPr="0035285B">
        <w:rPr>
          <w:rFonts w:ascii="Cambria" w:hAnsi="Cambria"/>
          <w:i/>
          <w:iCs/>
          <w:color w:val="000000"/>
          <w:sz w:val="22"/>
          <w:szCs w:val="22"/>
        </w:rPr>
        <w:t xml:space="preserve"> for </w:t>
      </w:r>
      <w:proofErr w:type="spellStart"/>
      <w:r w:rsidRPr="0035285B">
        <w:rPr>
          <w:rFonts w:ascii="Cambria" w:hAnsi="Cambria"/>
          <w:i/>
          <w:iCs/>
          <w:color w:val="000000"/>
          <w:sz w:val="22"/>
          <w:szCs w:val="22"/>
        </w:rPr>
        <w:t>GraceDB</w:t>
      </w:r>
      <w:proofErr w:type="spellEnd"/>
      <w:r w:rsidRPr="0035285B">
        <w:rPr>
          <w:rFonts w:ascii="Cambria" w:hAnsi="Cambria"/>
          <w:i/>
          <w:iCs/>
          <w:color w:val="000000"/>
          <w:sz w:val="22"/>
          <w:szCs w:val="22"/>
        </w:rPr>
        <w:t xml:space="preserve"> </w:t>
      </w:r>
      <w:proofErr w:type="spellStart"/>
      <w:r w:rsidRPr="0035285B">
        <w:rPr>
          <w:rFonts w:ascii="Cambria" w:hAnsi="Cambria"/>
          <w:i/>
          <w:iCs/>
          <w:color w:val="000000"/>
          <w:sz w:val="22"/>
          <w:szCs w:val="22"/>
        </w:rPr>
        <w:t>event</w:t>
      </w:r>
      <w:proofErr w:type="spellEnd"/>
      <w:r w:rsidRPr="0035285B">
        <w:rPr>
          <w:rFonts w:ascii="Cambria" w:hAnsi="Cambria"/>
          <w:i/>
          <w:iCs/>
          <w:color w:val="000000"/>
          <w:sz w:val="22"/>
          <w:szCs w:val="22"/>
        </w:rPr>
        <w:t xml:space="preserve"> : G184098 (</w:t>
      </w:r>
      <w:proofErr w:type="spellStart"/>
      <w:r w:rsidRPr="0035285B">
        <w:rPr>
          <w:rFonts w:ascii="Cambria" w:hAnsi="Cambria"/>
          <w:i/>
          <w:iCs/>
          <w:color w:val="000000"/>
          <w:sz w:val="22"/>
          <w:szCs w:val="22"/>
        </w:rPr>
        <w:t>burst_cwb_allsky</w:t>
      </w:r>
      <w:proofErr w:type="spellEnd"/>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Le message annonce un événement d’intérêt. Une action est requise.</w:t>
      </w:r>
    </w:p>
    <w:p w14:paraId="055909EA" w14:textId="77777777" w:rsidR="00BF7361" w:rsidRPr="0035285B" w:rsidRDefault="00BF7361" w:rsidP="00BF7361">
      <w:pPr>
        <w:jc w:val="both"/>
        <w:rPr>
          <w:rFonts w:ascii="Cambria" w:hAnsi="Cambria"/>
          <w:sz w:val="22"/>
          <w:szCs w:val="22"/>
        </w:rPr>
      </w:pPr>
      <w:r w:rsidRPr="0035285B">
        <w:rPr>
          <w:rFonts w:ascii="Cambria" w:hAnsi="Cambria"/>
          <w:color w:val="000000"/>
          <w:sz w:val="22"/>
          <w:szCs w:val="22"/>
        </w:rPr>
        <w:br/>
      </w:r>
      <w:r w:rsidRPr="0035285B">
        <w:rPr>
          <w:rFonts w:ascii="Cambria" w:hAnsi="Cambria"/>
          <w:color w:val="000000"/>
          <w:sz w:val="22"/>
          <w:szCs w:val="22"/>
          <w:shd w:val="clear" w:color="auto" w:fill="FFFFFF"/>
        </w:rPr>
        <w:t>Au début, Marco Drago pense qu’il s’agit d’une fausse alerte. Des signaux artificiels mimant des événements astrophysiques peuvent en effet être « injectés » dans les instruments. Ce type de leurre instrumental permet de tester les procédures, la réactivité des chercheurs mais aussi leur patience.</w:t>
      </w:r>
      <w:r>
        <w:rPr>
          <w:rFonts w:ascii="Cambria" w:hAnsi="Cambria"/>
          <w:sz w:val="22"/>
          <w:szCs w:val="22"/>
        </w:rPr>
        <w:t xml:space="preserve"> </w:t>
      </w:r>
      <w:r w:rsidRPr="0035285B">
        <w:rPr>
          <w:rFonts w:ascii="Cambria" w:hAnsi="Cambria"/>
          <w:color w:val="000000"/>
          <w:sz w:val="22"/>
          <w:szCs w:val="22"/>
          <w:shd w:val="clear" w:color="auto" w:fill="FFFFFF"/>
        </w:rPr>
        <w:t>En 2010, lors de l’événement baptisé « Big Dog », un signal intéressant avait été produit par les trois détecteurs d’ondes gravitationnelles de la collaboration LIGO-</w:t>
      </w:r>
      <w:proofErr w:type="spellStart"/>
      <w:r w:rsidRPr="0035285B">
        <w:rPr>
          <w:rFonts w:ascii="Cambria" w:hAnsi="Cambria"/>
          <w:color w:val="000000"/>
          <w:sz w:val="22"/>
          <w:szCs w:val="22"/>
          <w:shd w:val="clear" w:color="auto" w:fill="FFFFFF"/>
        </w:rPr>
        <w:t>Virgo</w:t>
      </w:r>
      <w:proofErr w:type="spellEnd"/>
      <w:r w:rsidRPr="0035285B">
        <w:rPr>
          <w:rFonts w:ascii="Cambria" w:hAnsi="Cambria"/>
          <w:color w:val="000000"/>
          <w:sz w:val="22"/>
          <w:szCs w:val="22"/>
          <w:shd w:val="clear" w:color="auto" w:fill="FFFFFF"/>
        </w:rPr>
        <w:t>. Après de laborieuses vérifications des données et une tout aussi laborieuse rédaction d’article scientifique, la nouvelle était tombée : « Big Dog » n’était qu’une injection test. Marco Drago avait donc des doutes, surtout que le détecteur commençait juste sa prise de données ce jour-là. Après quelques appels téléphoniques de vérification, le chercheur envoie un courrier électronique à tous les collaborateurs de LIGO-</w:t>
      </w:r>
      <w:proofErr w:type="spellStart"/>
      <w:r w:rsidRPr="0035285B">
        <w:rPr>
          <w:rFonts w:ascii="Cambria" w:hAnsi="Cambria"/>
          <w:color w:val="000000"/>
          <w:sz w:val="22"/>
          <w:szCs w:val="22"/>
          <w:shd w:val="clear" w:color="auto" w:fill="FFFFFF"/>
        </w:rPr>
        <w:t>Virgo</w:t>
      </w:r>
      <w:proofErr w:type="spellEnd"/>
      <w:r w:rsidRPr="0035285B">
        <w:rPr>
          <w:rFonts w:ascii="Cambria" w:hAnsi="Cambria"/>
          <w:color w:val="000000"/>
          <w:sz w:val="22"/>
          <w:szCs w:val="22"/>
          <w:shd w:val="clear" w:color="auto" w:fill="FFFFFF"/>
        </w:rPr>
        <w:t>.</w:t>
      </w:r>
    </w:p>
    <w:p w14:paraId="43DDFFB5" w14:textId="77777777" w:rsidR="00BF7361" w:rsidRPr="008B449C" w:rsidRDefault="00BF7361" w:rsidP="00BF7361">
      <w:pPr>
        <w:jc w:val="both"/>
        <w:rPr>
          <w:rFonts w:ascii="Cambria" w:hAnsi="Cambria" w:cs="Arial"/>
          <w:color w:val="000000" w:themeColor="text1"/>
          <w:sz w:val="22"/>
          <w:szCs w:val="22"/>
          <w:shd w:val="clear" w:color="auto" w:fill="FFFFFF"/>
        </w:rPr>
      </w:pPr>
    </w:p>
    <w:p w14:paraId="7223878A" w14:textId="5813A853" w:rsidR="00BF7361" w:rsidRPr="00BF7361" w:rsidRDefault="00BF7361" w:rsidP="00BF7361">
      <w:pPr>
        <w:jc w:val="both"/>
        <w:rPr>
          <w:rStyle w:val="lev"/>
          <w:rFonts w:ascii="Cambria" w:hAnsi="Cambria"/>
          <w:b w:val="0"/>
          <w:bCs w:val="0"/>
          <w:color w:val="000000"/>
          <w:sz w:val="22"/>
          <w:szCs w:val="22"/>
          <w:shd w:val="clear" w:color="auto" w:fill="FFFFFF"/>
        </w:rPr>
      </w:pPr>
      <w:r w:rsidRPr="0035285B">
        <w:rPr>
          <w:rFonts w:ascii="Cambria" w:hAnsi="Cambria"/>
          <w:color w:val="000000"/>
          <w:sz w:val="22"/>
          <w:szCs w:val="22"/>
          <w:lang w:val="en-US"/>
        </w:rPr>
        <w:t>12 h 54.</w:t>
      </w:r>
      <w:r w:rsidRPr="0035285B">
        <w:rPr>
          <w:rFonts w:ascii="Cambria" w:hAnsi="Cambria"/>
          <w:color w:val="000000"/>
          <w:sz w:val="22"/>
          <w:szCs w:val="22"/>
          <w:shd w:val="clear" w:color="auto" w:fill="FFFFFF"/>
          <w:lang w:val="en-US"/>
        </w:rPr>
        <w:t> </w:t>
      </w:r>
      <w:r w:rsidRPr="0035285B">
        <w:rPr>
          <w:rFonts w:ascii="Cambria" w:hAnsi="Cambria"/>
          <w:i/>
          <w:iCs/>
          <w:color w:val="000000"/>
          <w:sz w:val="22"/>
          <w:szCs w:val="22"/>
          <w:lang w:val="en-US"/>
        </w:rPr>
        <w:t xml:space="preserve">« </w:t>
      </w:r>
      <w:proofErr w:type="gramStart"/>
      <w:r w:rsidRPr="0035285B">
        <w:rPr>
          <w:rFonts w:ascii="Cambria" w:hAnsi="Cambria"/>
          <w:i/>
          <w:iCs/>
          <w:color w:val="000000"/>
          <w:sz w:val="22"/>
          <w:szCs w:val="22"/>
          <w:lang w:val="en-US"/>
        </w:rPr>
        <w:t>Very interesting</w:t>
      </w:r>
      <w:proofErr w:type="gramEnd"/>
      <w:r w:rsidRPr="0035285B">
        <w:rPr>
          <w:rFonts w:ascii="Cambria" w:hAnsi="Cambria"/>
          <w:i/>
          <w:iCs/>
          <w:color w:val="000000"/>
          <w:sz w:val="22"/>
          <w:szCs w:val="22"/>
          <w:lang w:val="en-US"/>
        </w:rPr>
        <w:t xml:space="preserve"> event on ER8. »</w:t>
      </w:r>
      <w:r w:rsidRPr="0035285B">
        <w:rPr>
          <w:rFonts w:ascii="Cambria" w:hAnsi="Cambria"/>
          <w:color w:val="000000"/>
          <w:sz w:val="22"/>
          <w:szCs w:val="22"/>
          <w:shd w:val="clear" w:color="auto" w:fill="FFFFFF"/>
          <w:lang w:val="en-US"/>
        </w:rPr>
        <w:t> </w:t>
      </w:r>
      <w:r w:rsidRPr="0035285B">
        <w:rPr>
          <w:rFonts w:ascii="Cambria" w:hAnsi="Cambria"/>
          <w:color w:val="000000"/>
          <w:sz w:val="22"/>
          <w:szCs w:val="22"/>
          <w:shd w:val="clear" w:color="auto" w:fill="FFFFFF"/>
        </w:rPr>
        <w:t>Événement intéressant sur ER8, soit la période de test qui précède la prise de données officielle. Patrice Hello et ses collègues du LAL reviennent de la cantine lorsqu’ils lisent le courrier électronique de la collaboration.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On s’est dit : “Ça y est, ils ont réussi à injecter les signaux dans le système de contrôle, ils ont enfin réussi à faire leurs injections”</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se souvient le physicien. Son collègue Nicolas Arnaud se rappelle également ce moment précis :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Le signal avait l’air trop beau pour être vrai. Il était tellement fort qu’il se voyait à l’œil nu</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Une heure plus tard, tous les chercheurs de la collaboration reçoivent un nouveau message de Marco Drago : il ne s’agit pas d’un faux signal. Les instruments LIGO sont encore incapables de réaliser des injections aveugles de signaux. Tout a fonctionné correctement et le signal correspondrait à la collision de deux trous noirs. L’événement sera baptisé GW150914, suivant la nomenclature de l’astronomie. Si l’information se confirme, il s’agit d’un double séisme scientifique. C’est la première détection directe d’ondes gravitationnelles et la première détection directe de trous noirs. Ces objets astrophysiques extrêmement compacts possèdent une force gravitationnelle telle que toute chose qui s’en approche de trop près ne peut plus s’extirper de leur attraction, pas même la lumière. Les astronomes sont ainsi incapables de les voir avec des télescopes conventionnels sensibles à la lumière et autres ondes électromagnétiques.</w:t>
      </w:r>
    </w:p>
    <w:p w14:paraId="54C99077" w14:textId="77777777" w:rsidR="00BF7361" w:rsidRPr="00BF7361" w:rsidRDefault="00BF7361" w:rsidP="00BF7361">
      <w:pPr>
        <w:pStyle w:val="Titre2"/>
        <w:spacing w:before="0"/>
        <w:rPr>
          <w:rFonts w:ascii="open_sansbold" w:hAnsi="open_sansbold"/>
          <w:color w:val="000000" w:themeColor="text1"/>
          <w:sz w:val="28"/>
          <w:szCs w:val="28"/>
        </w:rPr>
      </w:pPr>
      <w:r w:rsidRPr="00BF7361">
        <w:rPr>
          <w:rStyle w:val="lev"/>
          <w:rFonts w:ascii="open_sansbold" w:hAnsi="open_sansbold"/>
          <w:color w:val="000000" w:themeColor="text1"/>
          <w:sz w:val="28"/>
          <w:szCs w:val="28"/>
        </w:rPr>
        <w:lastRenderedPageBreak/>
        <w:t>La découverte du siècle ?</w:t>
      </w:r>
    </w:p>
    <w:p w14:paraId="53B7F8A0" w14:textId="77777777" w:rsidR="00BF7361" w:rsidRDefault="00BF7361" w:rsidP="00BF7361">
      <w:pPr>
        <w:pStyle w:val="NormalWeb"/>
        <w:spacing w:before="0" w:beforeAutospacing="0" w:after="0" w:afterAutospacing="0"/>
        <w:rPr>
          <w:rFonts w:ascii="open_sanslight" w:hAnsi="open_sanslight"/>
          <w:sz w:val="21"/>
          <w:szCs w:val="21"/>
        </w:rPr>
      </w:pPr>
    </w:p>
    <w:p w14:paraId="53C9F255" w14:textId="77777777" w:rsidR="00BF7361" w:rsidRPr="008B449C" w:rsidRDefault="00BF7361" w:rsidP="00BF7361">
      <w:pPr>
        <w:pStyle w:val="NormalWeb"/>
        <w:spacing w:before="0" w:beforeAutospacing="0" w:after="0" w:afterAutospacing="0"/>
        <w:jc w:val="both"/>
        <w:rPr>
          <w:rFonts w:ascii="Cambria" w:hAnsi="Cambria"/>
          <w:sz w:val="22"/>
          <w:szCs w:val="22"/>
        </w:rPr>
      </w:pPr>
      <w:r w:rsidRPr="008B449C">
        <w:rPr>
          <w:rFonts w:ascii="Cambria" w:hAnsi="Cambria"/>
          <w:sz w:val="22"/>
          <w:szCs w:val="22"/>
        </w:rPr>
        <w:t>Désormais, deux tâches se profilent : vérifier que le signal est effectivement d’origine cosmique et s’assurer que la nouvelle ne s’ébruite pas avant la publication des résultats. Il s’agit certainement de la découverte de l’année, peut-être même du siècle.</w:t>
      </w:r>
      <w:r w:rsidRPr="008B449C">
        <w:rPr>
          <w:rStyle w:val="apple-converted-space"/>
          <w:rFonts w:ascii="Cambria" w:hAnsi="Cambria"/>
          <w:i/>
          <w:iCs/>
          <w:sz w:val="22"/>
          <w:szCs w:val="22"/>
        </w:rPr>
        <w:t> </w:t>
      </w:r>
      <w:r w:rsidRPr="008B449C">
        <w:rPr>
          <w:rStyle w:val="Accentuation"/>
          <w:rFonts w:ascii="Cambria" w:hAnsi="Cambria"/>
          <w:sz w:val="22"/>
          <w:szCs w:val="22"/>
        </w:rPr>
        <w:t>«</w:t>
      </w:r>
      <w:r w:rsidRPr="008B449C">
        <w:rPr>
          <w:rFonts w:ascii="Cambria" w:hAnsi="Cambria"/>
          <w:sz w:val="22"/>
          <w:szCs w:val="22"/>
        </w:rPr>
        <w:t> </w:t>
      </w:r>
      <w:r w:rsidRPr="008B449C">
        <w:rPr>
          <w:rStyle w:val="Accentuation"/>
          <w:rFonts w:ascii="Cambria" w:hAnsi="Cambria"/>
          <w:sz w:val="22"/>
          <w:szCs w:val="22"/>
        </w:rPr>
        <w:t>Un de nos collègues appartient au comité de détection</w:t>
      </w:r>
      <w:r w:rsidRPr="008B449C">
        <w:rPr>
          <w:rFonts w:ascii="Cambria" w:hAnsi="Cambria"/>
          <w:sz w:val="22"/>
          <w:szCs w:val="22"/>
        </w:rPr>
        <w:t>, ajoute Nicolas Arnaud.</w:t>
      </w:r>
      <w:r w:rsidRPr="008B449C">
        <w:rPr>
          <w:rStyle w:val="apple-converted-space"/>
          <w:rFonts w:ascii="Cambria" w:hAnsi="Cambria"/>
          <w:sz w:val="22"/>
          <w:szCs w:val="22"/>
        </w:rPr>
        <w:t> </w:t>
      </w:r>
      <w:r w:rsidRPr="008B449C">
        <w:rPr>
          <w:rStyle w:val="Accentuation"/>
          <w:rFonts w:ascii="Cambria" w:hAnsi="Cambria"/>
          <w:sz w:val="22"/>
          <w:szCs w:val="22"/>
        </w:rPr>
        <w:t xml:space="preserve">Ce groupe de scientifiques de LIGO et </w:t>
      </w:r>
      <w:proofErr w:type="spellStart"/>
      <w:r w:rsidRPr="008B449C">
        <w:rPr>
          <w:rStyle w:val="Accentuation"/>
          <w:rFonts w:ascii="Cambria" w:hAnsi="Cambria"/>
          <w:sz w:val="22"/>
          <w:szCs w:val="22"/>
        </w:rPr>
        <w:t>Virgo</w:t>
      </w:r>
      <w:proofErr w:type="spellEnd"/>
      <w:r w:rsidRPr="008B449C">
        <w:rPr>
          <w:rStyle w:val="Accentuation"/>
          <w:rFonts w:ascii="Cambria" w:hAnsi="Cambria"/>
          <w:sz w:val="22"/>
          <w:szCs w:val="22"/>
        </w:rPr>
        <w:t xml:space="preserve"> valide les étapes à suivre après la détection d’un signal.</w:t>
      </w:r>
      <w:r w:rsidRPr="008B449C">
        <w:rPr>
          <w:rFonts w:ascii="Cambria" w:hAnsi="Cambria"/>
          <w:sz w:val="22"/>
          <w:szCs w:val="22"/>
        </w:rPr>
        <w:t> </w:t>
      </w:r>
      <w:r w:rsidRPr="008B449C">
        <w:rPr>
          <w:rStyle w:val="Accentuation"/>
          <w:rFonts w:ascii="Cambria" w:hAnsi="Cambria"/>
          <w:sz w:val="22"/>
          <w:szCs w:val="22"/>
        </w:rPr>
        <w:t>»</w:t>
      </w:r>
      <w:r w:rsidRPr="008B449C">
        <w:rPr>
          <w:rStyle w:val="apple-converted-space"/>
          <w:rFonts w:ascii="Cambria" w:hAnsi="Cambria"/>
          <w:sz w:val="22"/>
          <w:szCs w:val="22"/>
        </w:rPr>
        <w:t> </w:t>
      </w:r>
      <w:r w:rsidRPr="008B449C">
        <w:rPr>
          <w:rFonts w:ascii="Cambria" w:hAnsi="Cambria"/>
          <w:sz w:val="22"/>
          <w:szCs w:val="22"/>
        </w:rPr>
        <w:t>Il faut passer quatre phases de vérification avant d’aboutir à l’article qui sera soumis à une revue scientifique. Patrice Hello évoque une étape</w:t>
      </w:r>
      <w:r w:rsidRPr="008B449C">
        <w:rPr>
          <w:rStyle w:val="apple-converted-space"/>
          <w:rFonts w:ascii="Cambria" w:hAnsi="Cambria"/>
          <w:sz w:val="22"/>
          <w:szCs w:val="22"/>
        </w:rPr>
        <w:t> </w:t>
      </w:r>
      <w:r w:rsidRPr="008B449C">
        <w:rPr>
          <w:rStyle w:val="Accentuation"/>
          <w:rFonts w:ascii="Cambria" w:hAnsi="Cambria"/>
          <w:sz w:val="22"/>
          <w:szCs w:val="22"/>
        </w:rPr>
        <w:t>«</w:t>
      </w:r>
      <w:r w:rsidRPr="008B449C">
        <w:rPr>
          <w:rFonts w:ascii="Cambria" w:hAnsi="Cambria"/>
          <w:sz w:val="22"/>
          <w:szCs w:val="22"/>
        </w:rPr>
        <w:t> </w:t>
      </w:r>
      <w:r w:rsidRPr="008B449C">
        <w:rPr>
          <w:rStyle w:val="Accentuation"/>
          <w:rFonts w:ascii="Cambria" w:hAnsi="Cambria"/>
          <w:sz w:val="22"/>
          <w:szCs w:val="22"/>
        </w:rPr>
        <w:t>épique</w:t>
      </w:r>
      <w:r w:rsidRPr="008B449C">
        <w:rPr>
          <w:rFonts w:ascii="Cambria" w:hAnsi="Cambria"/>
          <w:sz w:val="22"/>
          <w:szCs w:val="22"/>
        </w:rPr>
        <w:t> </w:t>
      </w:r>
      <w:r w:rsidRPr="008B449C">
        <w:rPr>
          <w:rStyle w:val="Accentuation"/>
          <w:rFonts w:ascii="Cambria" w:hAnsi="Cambria"/>
          <w:sz w:val="22"/>
          <w:szCs w:val="22"/>
        </w:rPr>
        <w:t>»</w:t>
      </w:r>
      <w:r w:rsidRPr="008B449C">
        <w:rPr>
          <w:rStyle w:val="apple-converted-space"/>
          <w:rFonts w:ascii="Cambria" w:hAnsi="Cambria"/>
          <w:i/>
          <w:iCs/>
          <w:sz w:val="22"/>
          <w:szCs w:val="22"/>
        </w:rPr>
        <w:t> </w:t>
      </w:r>
      <w:r w:rsidRPr="008B449C">
        <w:rPr>
          <w:rFonts w:ascii="Cambria" w:hAnsi="Cambria"/>
          <w:sz w:val="22"/>
          <w:szCs w:val="22"/>
        </w:rPr>
        <w:t>qui mènera à l’écriture d’un des articles scientifiques les plus attendus de la discipline.</w:t>
      </w:r>
      <w:r w:rsidRPr="008B449C">
        <w:rPr>
          <w:rStyle w:val="apple-converted-space"/>
          <w:rFonts w:ascii="Cambria" w:hAnsi="Cambria"/>
          <w:sz w:val="22"/>
          <w:szCs w:val="22"/>
        </w:rPr>
        <w:t> </w:t>
      </w:r>
      <w:r w:rsidRPr="008B449C">
        <w:rPr>
          <w:rStyle w:val="Accentuation"/>
          <w:rFonts w:ascii="Cambria" w:hAnsi="Cambria"/>
          <w:sz w:val="22"/>
          <w:szCs w:val="22"/>
        </w:rPr>
        <w:t>«</w:t>
      </w:r>
      <w:r w:rsidRPr="008B449C">
        <w:rPr>
          <w:rFonts w:ascii="Cambria" w:hAnsi="Cambria"/>
          <w:sz w:val="22"/>
          <w:szCs w:val="22"/>
        </w:rPr>
        <w:t> </w:t>
      </w:r>
      <w:r w:rsidRPr="008B449C">
        <w:rPr>
          <w:rStyle w:val="Accentuation"/>
          <w:rFonts w:ascii="Cambria" w:hAnsi="Cambria"/>
          <w:sz w:val="22"/>
          <w:szCs w:val="22"/>
        </w:rPr>
        <w:t xml:space="preserve">Il fallait vérifier jusqu’au bout que ce </w:t>
      </w:r>
      <w:proofErr w:type="gramStart"/>
      <w:r w:rsidRPr="008B449C">
        <w:rPr>
          <w:rStyle w:val="Accentuation"/>
          <w:rFonts w:ascii="Cambria" w:hAnsi="Cambria"/>
          <w:sz w:val="22"/>
          <w:szCs w:val="22"/>
        </w:rPr>
        <w:t>n’était</w:t>
      </w:r>
      <w:proofErr w:type="gramEnd"/>
      <w:r w:rsidRPr="008B449C">
        <w:rPr>
          <w:rStyle w:val="Accentuation"/>
          <w:rFonts w:ascii="Cambria" w:hAnsi="Cambria"/>
          <w:sz w:val="22"/>
          <w:szCs w:val="22"/>
        </w:rPr>
        <w:t xml:space="preserve"> pas des artefacts de l’appareil. Ces instruments sont tellement complexes que l’on ne comprend pas complètement le bruit qui accompagne le signal en sortie du détecteur. On a également imaginé des scénarios selon lesquels on avait été victimes d’actes malveillants. Puisque nous sommes capables d’injecter des signaux comme on veut dans le système de contrôle, des hackers auraient-ils pu faire la même chose ? On a fini par se convaincre qu’un tel acte était impossible sans laisser de traces.</w:t>
      </w:r>
      <w:r w:rsidRPr="008B449C">
        <w:rPr>
          <w:rFonts w:ascii="Cambria" w:hAnsi="Cambria"/>
          <w:sz w:val="22"/>
          <w:szCs w:val="22"/>
        </w:rPr>
        <w:t> </w:t>
      </w:r>
      <w:r w:rsidRPr="008B449C">
        <w:rPr>
          <w:rStyle w:val="Accentuation"/>
          <w:rFonts w:ascii="Cambria" w:hAnsi="Cambria"/>
          <w:sz w:val="22"/>
          <w:szCs w:val="22"/>
        </w:rPr>
        <w:t>»</w:t>
      </w:r>
      <w:r w:rsidRPr="008B449C">
        <w:rPr>
          <w:rFonts w:ascii="Cambria" w:hAnsi="Cambria"/>
          <w:sz w:val="22"/>
          <w:szCs w:val="22"/>
        </w:rPr>
        <w:t xml:space="preserve"> Reste désormais à organiser l’annonce de la nouvelle au monde entier. Nicolas Arnaud intègre un groupe de chercheurs qui animera la visite de presse du site de </w:t>
      </w:r>
      <w:proofErr w:type="spellStart"/>
      <w:r w:rsidRPr="008B449C">
        <w:rPr>
          <w:rFonts w:ascii="Cambria" w:hAnsi="Cambria"/>
          <w:sz w:val="22"/>
          <w:szCs w:val="22"/>
        </w:rPr>
        <w:t>Virgo</w:t>
      </w:r>
      <w:proofErr w:type="spellEnd"/>
      <w:r w:rsidRPr="008B449C">
        <w:rPr>
          <w:rFonts w:ascii="Cambria" w:hAnsi="Cambria"/>
          <w:sz w:val="22"/>
          <w:szCs w:val="22"/>
        </w:rPr>
        <w:t xml:space="preserve"> le 11 février, le jour de la publication. Mais d’ici là, il va falloir rester discret.</w:t>
      </w:r>
    </w:p>
    <w:p w14:paraId="0562896A" w14:textId="77777777" w:rsidR="00BF7361" w:rsidRDefault="00BF7361" w:rsidP="00BF7361">
      <w:pPr>
        <w:pStyle w:val="NormalWeb"/>
        <w:spacing w:before="0" w:beforeAutospacing="0" w:after="0" w:afterAutospacing="0"/>
        <w:jc w:val="both"/>
        <w:rPr>
          <w:rFonts w:ascii="open_sanslight" w:hAnsi="open_sanslight"/>
          <w:sz w:val="21"/>
          <w:szCs w:val="21"/>
        </w:rPr>
      </w:pPr>
    </w:p>
    <w:p w14:paraId="303E5584" w14:textId="77777777" w:rsidR="00BF7361" w:rsidRPr="00BF7361" w:rsidRDefault="00BF7361" w:rsidP="00BF7361">
      <w:pPr>
        <w:pStyle w:val="Titre2"/>
        <w:spacing w:before="0"/>
        <w:rPr>
          <w:rStyle w:val="lev"/>
          <w:rFonts w:ascii="open_sansbold" w:hAnsi="open_sansbold"/>
          <w:color w:val="58595B"/>
          <w:sz w:val="28"/>
          <w:szCs w:val="28"/>
        </w:rPr>
      </w:pPr>
      <w:r w:rsidRPr="00BF7361">
        <w:rPr>
          <w:rStyle w:val="lev"/>
          <w:rFonts w:ascii="open_sansbold" w:hAnsi="open_sansbold"/>
          <w:color w:val="58595B"/>
          <w:sz w:val="28"/>
          <w:szCs w:val="28"/>
        </w:rPr>
        <w:t>Un événement cataclysmique</w:t>
      </w:r>
    </w:p>
    <w:p w14:paraId="626370A8" w14:textId="77777777" w:rsidR="00BF7361" w:rsidRDefault="00BF7361" w:rsidP="00BF7361">
      <w:pPr>
        <w:pStyle w:val="Titre2"/>
        <w:spacing w:before="0"/>
        <w:rPr>
          <w:rFonts w:ascii="open_sansbold" w:hAnsi="open_sansbold"/>
          <w:b/>
          <w:bCs/>
          <w:color w:val="58595B"/>
          <w:sz w:val="21"/>
          <w:szCs w:val="21"/>
        </w:rPr>
      </w:pPr>
    </w:p>
    <w:p w14:paraId="65532487" w14:textId="7F306DB1" w:rsidR="00A01DB6" w:rsidRPr="008B449C" w:rsidRDefault="00BF7361" w:rsidP="00A01DB6">
      <w:pPr>
        <w:jc w:val="both"/>
        <w:rPr>
          <w:rFonts w:ascii="Cambria" w:hAnsi="Cambria"/>
          <w:sz w:val="22"/>
          <w:szCs w:val="22"/>
        </w:rPr>
      </w:pPr>
      <w:r w:rsidRPr="008B449C">
        <w:rPr>
          <w:rFonts w:ascii="Cambria" w:hAnsi="Cambria"/>
          <w:sz w:val="22"/>
          <w:szCs w:val="22"/>
        </w:rPr>
        <w:t>Le signal du 14 septembre aurait été produit par la collision, ou « coalescence », de deux trous noirs d’une trentaine de masses solaires chacun</w:t>
      </w:r>
      <w:r w:rsidR="00A01DB6">
        <w:rPr>
          <w:rFonts w:ascii="Cambria" w:hAnsi="Cambria"/>
          <w:sz w:val="22"/>
          <w:szCs w:val="22"/>
        </w:rPr>
        <w:t xml:space="preserve">. </w:t>
      </w:r>
      <w:r w:rsidRPr="008B449C">
        <w:rPr>
          <w:rStyle w:val="Accentuation"/>
          <w:rFonts w:ascii="Cambria" w:hAnsi="Cambria"/>
          <w:color w:val="000000"/>
          <w:sz w:val="22"/>
          <w:szCs w:val="22"/>
        </w:rPr>
        <w:t>«</w:t>
      </w:r>
      <w:r w:rsidRPr="008B449C">
        <w:rPr>
          <w:rFonts w:ascii="Cambria" w:hAnsi="Cambria"/>
          <w:color w:val="000000"/>
          <w:sz w:val="22"/>
          <w:szCs w:val="22"/>
          <w:shd w:val="clear" w:color="auto" w:fill="FFFFFF"/>
        </w:rPr>
        <w:t> </w:t>
      </w:r>
      <w:r w:rsidRPr="008B449C">
        <w:rPr>
          <w:rStyle w:val="Accentuation"/>
          <w:rFonts w:ascii="Cambria" w:hAnsi="Cambria"/>
          <w:color w:val="000000"/>
          <w:sz w:val="22"/>
          <w:szCs w:val="22"/>
        </w:rPr>
        <w:t>Il faut imaginer ces deux mastodontes qui tournent l’un autour de l’autre 75</w:t>
      </w:r>
      <w:r w:rsidRPr="008B449C">
        <w:rPr>
          <w:rFonts w:ascii="Cambria" w:hAnsi="Cambria"/>
          <w:color w:val="000000"/>
          <w:sz w:val="22"/>
          <w:szCs w:val="22"/>
          <w:shd w:val="clear" w:color="auto" w:fill="FFFFFF"/>
        </w:rPr>
        <w:t> </w:t>
      </w:r>
      <w:r w:rsidRPr="008B449C">
        <w:rPr>
          <w:rStyle w:val="Accentuation"/>
          <w:rFonts w:ascii="Cambria" w:hAnsi="Cambria"/>
          <w:color w:val="000000"/>
          <w:sz w:val="22"/>
          <w:szCs w:val="22"/>
        </w:rPr>
        <w:t>fois par seconde alors qu’ils sont séparés par quelques centaines de kilomètres seulement. Leur vitesse commence à approcher celle de la lumière, donc l’espace-temps autour est tout chamboulé. Ces perturbations ont voyagé pendant plus d’un milliard d’années jusqu’à traverser la Terre le 14</w:t>
      </w:r>
      <w:r w:rsidRPr="008B449C">
        <w:rPr>
          <w:rFonts w:ascii="Cambria" w:hAnsi="Cambria"/>
          <w:color w:val="000000"/>
          <w:sz w:val="22"/>
          <w:szCs w:val="22"/>
          <w:shd w:val="clear" w:color="auto" w:fill="FFFFFF"/>
        </w:rPr>
        <w:t> </w:t>
      </w:r>
      <w:r w:rsidRPr="008B449C">
        <w:rPr>
          <w:rStyle w:val="Accentuation"/>
          <w:rFonts w:ascii="Cambria" w:hAnsi="Cambria"/>
          <w:color w:val="000000"/>
          <w:sz w:val="22"/>
          <w:szCs w:val="22"/>
        </w:rPr>
        <w:t>septembre vers midi.</w:t>
      </w:r>
      <w:r w:rsidRPr="008B449C">
        <w:rPr>
          <w:rFonts w:ascii="Cambria" w:hAnsi="Cambria"/>
          <w:color w:val="000000"/>
          <w:sz w:val="22"/>
          <w:szCs w:val="22"/>
          <w:shd w:val="clear" w:color="auto" w:fill="FFFFFF"/>
        </w:rPr>
        <w:t> </w:t>
      </w:r>
      <w:r w:rsidRPr="008B449C">
        <w:rPr>
          <w:rStyle w:val="Accentuation"/>
          <w:rFonts w:ascii="Cambria" w:hAnsi="Cambria"/>
          <w:color w:val="000000"/>
          <w:sz w:val="22"/>
          <w:szCs w:val="22"/>
        </w:rPr>
        <w:t>»</w:t>
      </w:r>
      <w:r w:rsidR="000964B2">
        <w:rPr>
          <w:rStyle w:val="Accentuation"/>
          <w:rFonts w:ascii="Cambria" w:hAnsi="Cambria"/>
          <w:color w:val="000000"/>
          <w:sz w:val="22"/>
          <w:szCs w:val="22"/>
        </w:rPr>
        <w:t xml:space="preserve"> </w:t>
      </w:r>
      <w:r w:rsidRPr="008B449C">
        <w:rPr>
          <w:rFonts w:ascii="Cambria" w:hAnsi="Cambria"/>
          <w:color w:val="000000"/>
          <w:sz w:val="22"/>
          <w:szCs w:val="22"/>
          <w:shd w:val="clear" w:color="auto" w:fill="FFFFFF"/>
        </w:rPr>
        <w:t>Frédérique Marion travaille au Lapp, le Laboratoire d’Annecy-le-Vieux de physique des particules</w:t>
      </w:r>
      <w:r w:rsidRPr="008B449C">
        <w:rPr>
          <w:rFonts w:ascii="Cambria" w:hAnsi="Cambria"/>
          <w:sz w:val="22"/>
          <w:szCs w:val="22"/>
        </w:rPr>
        <w:t xml:space="preserve">, </w:t>
      </w:r>
      <w:r w:rsidRPr="008B449C">
        <w:rPr>
          <w:rFonts w:ascii="Cambria" w:hAnsi="Cambria"/>
          <w:color w:val="000000"/>
          <w:sz w:val="22"/>
          <w:szCs w:val="22"/>
          <w:shd w:val="clear" w:color="auto" w:fill="FFFFFF"/>
        </w:rPr>
        <w:t xml:space="preserve">un des six laboratoires français à participer à </w:t>
      </w:r>
      <w:proofErr w:type="spellStart"/>
      <w:r w:rsidRPr="008B449C">
        <w:rPr>
          <w:rFonts w:ascii="Cambria" w:hAnsi="Cambria"/>
          <w:color w:val="000000"/>
          <w:sz w:val="22"/>
          <w:szCs w:val="22"/>
          <w:shd w:val="clear" w:color="auto" w:fill="FFFFFF"/>
        </w:rPr>
        <w:t>Virgo</w:t>
      </w:r>
      <w:proofErr w:type="spellEnd"/>
      <w:r w:rsidRPr="008B449C">
        <w:rPr>
          <w:rFonts w:ascii="Cambria" w:hAnsi="Cambria"/>
          <w:color w:val="000000"/>
          <w:sz w:val="22"/>
          <w:szCs w:val="22"/>
          <w:shd w:val="clear" w:color="auto" w:fill="FFFFFF"/>
        </w:rPr>
        <w:t>. Elle rejoint l’aventure dès les années 1990 et travaille sur la simulation de l’instrument.</w:t>
      </w:r>
      <w:r w:rsidR="00A01DB6" w:rsidRPr="008B449C">
        <w:rPr>
          <w:rFonts w:ascii="Cambria" w:hAnsi="Cambria"/>
          <w:sz w:val="22"/>
          <w:szCs w:val="22"/>
        </w:rPr>
        <w:t xml:space="preserve"> </w:t>
      </w:r>
      <w:r w:rsidR="00A01DB6" w:rsidRPr="008B449C">
        <w:rPr>
          <w:rFonts w:ascii="Cambria" w:hAnsi="Cambria"/>
          <w:color w:val="000000"/>
          <w:sz w:val="22"/>
          <w:szCs w:val="22"/>
          <w:shd w:val="clear" w:color="auto" w:fill="FFFFFF"/>
        </w:rPr>
        <w:t>Aujourd’hui, elle codirige le comité de détection de la collaboration LIGO-</w:t>
      </w:r>
      <w:proofErr w:type="spellStart"/>
      <w:r w:rsidR="00A01DB6" w:rsidRPr="008B449C">
        <w:rPr>
          <w:rFonts w:ascii="Cambria" w:hAnsi="Cambria"/>
          <w:color w:val="000000"/>
          <w:sz w:val="22"/>
          <w:szCs w:val="22"/>
          <w:shd w:val="clear" w:color="auto" w:fill="FFFFFF"/>
        </w:rPr>
        <w:t>Virgo</w:t>
      </w:r>
      <w:proofErr w:type="spellEnd"/>
      <w:r w:rsidR="00A01DB6" w:rsidRPr="008B449C">
        <w:rPr>
          <w:rFonts w:ascii="Cambria" w:hAnsi="Cambria"/>
          <w:color w:val="000000"/>
          <w:sz w:val="22"/>
          <w:szCs w:val="22"/>
          <w:shd w:val="clear" w:color="auto" w:fill="FFFFFF"/>
        </w:rPr>
        <w:t>. </w:t>
      </w:r>
      <w:r w:rsidR="00A01DB6" w:rsidRPr="008B449C">
        <w:rPr>
          <w:rFonts w:ascii="Cambria" w:hAnsi="Cambria"/>
          <w:i/>
          <w:iCs/>
          <w:color w:val="000000"/>
          <w:sz w:val="22"/>
          <w:szCs w:val="22"/>
        </w:rPr>
        <w:t>«</w:t>
      </w:r>
      <w:r w:rsidR="00A01DB6" w:rsidRPr="008B449C">
        <w:rPr>
          <w:rFonts w:ascii="Cambria" w:hAnsi="Cambria"/>
          <w:color w:val="000000"/>
          <w:sz w:val="22"/>
          <w:szCs w:val="22"/>
          <w:shd w:val="clear" w:color="auto" w:fill="FFFFFF"/>
        </w:rPr>
        <w:t> </w:t>
      </w:r>
      <w:r w:rsidR="00A01DB6" w:rsidRPr="008B449C">
        <w:rPr>
          <w:rFonts w:ascii="Cambria" w:hAnsi="Cambria"/>
          <w:i/>
          <w:iCs/>
          <w:color w:val="000000"/>
          <w:sz w:val="22"/>
          <w:szCs w:val="22"/>
        </w:rPr>
        <w:t>Les ondes gravitationnelles doivent nous permettre d’observer l’Univers d’une manière totalement nouvelle. Contrairement à ce que l’on est capable de voir avec la lumière, ces ondes émises décrivent la dynamique des masses, ce qui se passe véritablement au cœur des phénomènes astrophysiques.</w:t>
      </w:r>
      <w:r w:rsidR="00A01DB6" w:rsidRPr="008B449C">
        <w:rPr>
          <w:rFonts w:ascii="Cambria" w:hAnsi="Cambria"/>
          <w:color w:val="000000"/>
          <w:sz w:val="22"/>
          <w:szCs w:val="22"/>
          <w:shd w:val="clear" w:color="auto" w:fill="FFFFFF"/>
        </w:rPr>
        <w:t> </w:t>
      </w:r>
      <w:r w:rsidR="00A01DB6" w:rsidRPr="008B449C">
        <w:rPr>
          <w:rFonts w:ascii="Cambria" w:hAnsi="Cambria"/>
          <w:i/>
          <w:iCs/>
          <w:color w:val="000000"/>
          <w:sz w:val="22"/>
          <w:szCs w:val="22"/>
        </w:rPr>
        <w:t>»</w:t>
      </w:r>
    </w:p>
    <w:p w14:paraId="5B6B03B8" w14:textId="41AD2AAE" w:rsidR="00BF7361" w:rsidRPr="00771B7C" w:rsidRDefault="00BF7361" w:rsidP="00BF7361">
      <w:pPr>
        <w:jc w:val="both"/>
        <w:rPr>
          <w:rFonts w:ascii="Cambria" w:hAnsi="Cambria"/>
          <w:i/>
          <w:iCs/>
          <w:color w:val="000000"/>
          <w:sz w:val="22"/>
          <w:szCs w:val="22"/>
        </w:rPr>
      </w:pPr>
    </w:p>
    <w:p w14:paraId="337A907F" w14:textId="77777777" w:rsidR="00BF7361" w:rsidRDefault="00BF7361" w:rsidP="00BF7361">
      <w:pPr>
        <w:jc w:val="both"/>
        <w:rPr>
          <w:rFonts w:ascii="Cambria" w:hAnsi="Cambria" w:cs="Arial"/>
          <w:color w:val="000000" w:themeColor="text1"/>
          <w:sz w:val="22"/>
          <w:szCs w:val="22"/>
          <w:shd w:val="clear" w:color="auto" w:fill="FFFFFF"/>
        </w:rPr>
      </w:pPr>
    </w:p>
    <w:p w14:paraId="00062C23" w14:textId="77777777" w:rsidR="00BF7361" w:rsidRPr="00BF7361" w:rsidRDefault="00BF7361" w:rsidP="00BF7361">
      <w:pPr>
        <w:pStyle w:val="Titre2"/>
        <w:spacing w:before="0"/>
        <w:rPr>
          <w:rStyle w:val="lev"/>
          <w:rFonts w:ascii="open_sansbold" w:hAnsi="open_sansbold"/>
          <w:color w:val="000000" w:themeColor="text1"/>
          <w:sz w:val="28"/>
          <w:szCs w:val="28"/>
        </w:rPr>
      </w:pPr>
      <w:r w:rsidRPr="00BF7361">
        <w:rPr>
          <w:rStyle w:val="lev"/>
          <w:rFonts w:ascii="open_sansbold" w:hAnsi="open_sansbold"/>
          <w:color w:val="000000" w:themeColor="text1"/>
          <w:sz w:val="28"/>
          <w:szCs w:val="28"/>
        </w:rPr>
        <w:t>L’Univers gélatineux</w:t>
      </w:r>
    </w:p>
    <w:p w14:paraId="07D7DF95" w14:textId="77777777" w:rsidR="00BF7361" w:rsidRPr="00771B7C" w:rsidRDefault="00BF7361" w:rsidP="00BF7361">
      <w:pPr>
        <w:pStyle w:val="Titre2"/>
        <w:spacing w:before="0"/>
        <w:rPr>
          <w:rFonts w:ascii="open_sansbold" w:hAnsi="open_sansbold"/>
          <w:b/>
          <w:bCs/>
          <w:color w:val="58595B"/>
          <w:sz w:val="28"/>
          <w:szCs w:val="28"/>
        </w:rPr>
      </w:pPr>
    </w:p>
    <w:p w14:paraId="7FA918B0" w14:textId="77777777" w:rsidR="00BF7361" w:rsidRPr="008B449C" w:rsidRDefault="00BF7361" w:rsidP="00BF7361">
      <w:pPr>
        <w:pStyle w:val="NormalWeb"/>
        <w:spacing w:before="0" w:beforeAutospacing="0" w:after="450" w:afterAutospacing="0"/>
        <w:jc w:val="both"/>
        <w:rPr>
          <w:rFonts w:ascii="Cambria" w:hAnsi="Cambria"/>
          <w:sz w:val="22"/>
          <w:szCs w:val="22"/>
        </w:rPr>
      </w:pPr>
      <w:r w:rsidRPr="008B449C">
        <w:rPr>
          <w:rFonts w:ascii="Cambria" w:hAnsi="Cambria"/>
          <w:sz w:val="22"/>
          <w:szCs w:val="22"/>
        </w:rPr>
        <w:t>L’histoire des ondes gravitationnelles commence en 1915 lorsqu’Albert Einstein publie sa théorie de la relativité générale. Cette année-là, le physicien propose une nouvelle façon de voir le monde qui nous entoure. Sa théorie énonce notamment que la gravitation peut être comprise comme une courbure de l’espace-temps. L’espace et le temps sont intimement imbriqués depuis la théorie de la relativité restreinte publiée en 1905, par Einstein également. Par souci de visualisation, il est commun et plus aisé d’imaginer l’espace-temps comme une membrane élastique tendue. Placez une boule de pétanque sur la membrane et la surface s’enfoncera. L’espace-temps est désormais incurvé et les autres masses qui se déplacent auront tendance à suivre les pentes de la membrane avant de tomber sur la boule de pétanque. Une des conséquences de la relativité générale est que cette membrane (l’espace-temps en réalité) peut vibrer lorsque des masses sont accélérées. Tout comme notre membrane va vibrer si deux boules de pétanque finissent par s’entrechoquer. Dans la réalité, les vibrations se propagent dans toutes les directions à la vitesse de la lumière. Et le milieu de propagation n’est pas fait de matière, c’est l’espace lui-même qui vibre. L’Univers s’apparente ainsi à une sorte de gelée. Et notre gelée cosmique vibre au rythme des phénomènes astrophysiques. Chaque masse accélérée produit des tremblements d’Univers, et pas seulement les phénomènes les plus extrêmes. Un exemple : le système Terre-Soleil perd environ 200 watts par émission d’ondes gravitationnelles, soit la puissance nécessaire pour faire fonctionner la trancheuse à jambon de votre traiteur. Le cataclysme détecté en septembre 2015 a quant à lui libéré une puissance cinquante fois plus importante que toutes les étoiles de l’Univers observable !</w:t>
      </w:r>
    </w:p>
    <w:p w14:paraId="15252353" w14:textId="4679CE10" w:rsidR="00BF7361" w:rsidRPr="0035285B" w:rsidRDefault="00BF7361" w:rsidP="00BF7361">
      <w:pPr>
        <w:jc w:val="both"/>
        <w:rPr>
          <w:rFonts w:ascii="Cambria" w:hAnsi="Cambria"/>
          <w:sz w:val="22"/>
          <w:szCs w:val="22"/>
        </w:rPr>
      </w:pPr>
      <w:r w:rsidRPr="0035285B">
        <w:rPr>
          <w:rFonts w:ascii="Cambria" w:hAnsi="Cambria"/>
          <w:color w:val="000000"/>
          <w:sz w:val="22"/>
          <w:szCs w:val="22"/>
          <w:shd w:val="clear" w:color="auto" w:fill="FFFFFF"/>
        </w:rPr>
        <w:lastRenderedPageBreak/>
        <w:t xml:space="preserve">Lorsque Einstein finit par admettre la réalité de ces ondes gravitationnelles, il concède toutefois que les vibrations seraient si faibles qu’elles échapperaient à toute tentative de détection. Effectivement, le signal est subtil. La vibration qui a traversé la Terre en septembre 2015 n’a ainsi fait varier les distances que de l’ordre de la taille d’un atome sur la distance Terre-Soleil (150 millions de kilomètres) ! Malgré sa grande capacité de projection, Einstein ne pouvait prévoir les trésors d’ingéniosité mis en </w:t>
      </w:r>
      <w:r w:rsidR="00A01DB6" w:rsidRPr="0035285B">
        <w:rPr>
          <w:rFonts w:ascii="Cambria" w:hAnsi="Cambria"/>
          <w:color w:val="000000"/>
          <w:sz w:val="22"/>
          <w:szCs w:val="22"/>
          <w:shd w:val="clear" w:color="auto" w:fill="FFFFFF"/>
        </w:rPr>
        <w:t>œuvre</w:t>
      </w:r>
      <w:r w:rsidRPr="0035285B">
        <w:rPr>
          <w:rFonts w:ascii="Cambria" w:hAnsi="Cambria"/>
          <w:color w:val="000000"/>
          <w:sz w:val="22"/>
          <w:szCs w:val="22"/>
          <w:shd w:val="clear" w:color="auto" w:fill="FFFFFF"/>
        </w:rPr>
        <w:t xml:space="preserve"> par les scientifiques qui ont suivi ses pas. Afin de comprendre l’incroyable sensibilité d’un détecteur d’ondes gravitationnelles, direction le nord de l’Italie.</w:t>
      </w:r>
    </w:p>
    <w:p w14:paraId="4CC8F381" w14:textId="77777777" w:rsidR="00BF7361" w:rsidRDefault="00BF7361" w:rsidP="00BF7361">
      <w:pPr>
        <w:jc w:val="both"/>
        <w:rPr>
          <w:rFonts w:ascii="Cambria" w:hAnsi="Cambria" w:cs="Arial"/>
          <w:color w:val="000000" w:themeColor="text1"/>
          <w:sz w:val="22"/>
          <w:szCs w:val="22"/>
          <w:shd w:val="clear" w:color="auto" w:fill="FFFFFF"/>
        </w:rPr>
      </w:pPr>
    </w:p>
    <w:p w14:paraId="54327939" w14:textId="77777777" w:rsidR="00BF7361" w:rsidRPr="00BF7361" w:rsidRDefault="00BF7361" w:rsidP="00BF7361">
      <w:pPr>
        <w:pStyle w:val="Titre2"/>
        <w:spacing w:before="0"/>
        <w:rPr>
          <w:rFonts w:ascii="open_sansbold" w:hAnsi="open_sansbold"/>
          <w:color w:val="000000" w:themeColor="text1"/>
          <w:sz w:val="28"/>
          <w:szCs w:val="28"/>
        </w:rPr>
      </w:pPr>
      <w:r w:rsidRPr="00BF7361">
        <w:rPr>
          <w:rStyle w:val="lev"/>
          <w:rFonts w:ascii="open_sansbold" w:hAnsi="open_sansbold"/>
          <w:color w:val="000000" w:themeColor="text1"/>
          <w:sz w:val="28"/>
          <w:szCs w:val="28"/>
        </w:rPr>
        <w:t>Un détecteur franco-italien</w:t>
      </w:r>
    </w:p>
    <w:p w14:paraId="2F6165FC" w14:textId="77777777" w:rsidR="00BF7361" w:rsidRDefault="00BF7361" w:rsidP="00BF7361">
      <w:pPr>
        <w:pStyle w:val="NormalWeb"/>
        <w:spacing w:before="0" w:beforeAutospacing="0" w:after="0" w:afterAutospacing="0"/>
        <w:rPr>
          <w:rFonts w:ascii="open_sanslight" w:hAnsi="open_sanslight"/>
          <w:sz w:val="21"/>
          <w:szCs w:val="21"/>
        </w:rPr>
      </w:pPr>
    </w:p>
    <w:p w14:paraId="46924C10" w14:textId="77777777" w:rsidR="00BF7361" w:rsidRPr="008B449C" w:rsidRDefault="00BF7361" w:rsidP="00BF7361">
      <w:pPr>
        <w:pStyle w:val="NormalWeb"/>
        <w:spacing w:before="0" w:beforeAutospacing="0" w:after="0" w:afterAutospacing="0"/>
        <w:jc w:val="both"/>
        <w:rPr>
          <w:rFonts w:ascii="Cambria" w:hAnsi="Cambria"/>
          <w:sz w:val="22"/>
          <w:szCs w:val="22"/>
        </w:rPr>
      </w:pPr>
      <w:r w:rsidRPr="008B449C">
        <w:rPr>
          <w:rFonts w:ascii="Cambria" w:hAnsi="Cambria"/>
          <w:sz w:val="22"/>
          <w:szCs w:val="22"/>
        </w:rPr>
        <w:t xml:space="preserve">La ville de Pise possède une force d’attraction particulière sur les physiciens. Vers 1570, Galilée, père de la science moderne selon certains, y étudie le mouvement de pendules. Il aurait puisé son inspiration dans l’oscillation régulière des lustres de la cathédrale située sur la Piazza </w:t>
      </w:r>
      <w:proofErr w:type="spellStart"/>
      <w:r w:rsidRPr="008B449C">
        <w:rPr>
          <w:rFonts w:ascii="Cambria" w:hAnsi="Cambria"/>
          <w:sz w:val="22"/>
          <w:szCs w:val="22"/>
        </w:rPr>
        <w:t>del</w:t>
      </w:r>
      <w:proofErr w:type="spellEnd"/>
      <w:r w:rsidRPr="008B449C">
        <w:rPr>
          <w:rFonts w:ascii="Cambria" w:hAnsi="Cambria"/>
          <w:sz w:val="22"/>
          <w:szCs w:val="22"/>
        </w:rPr>
        <w:t xml:space="preserve"> </w:t>
      </w:r>
      <w:proofErr w:type="spellStart"/>
      <w:r w:rsidRPr="008B449C">
        <w:rPr>
          <w:rFonts w:ascii="Cambria" w:hAnsi="Cambria"/>
          <w:sz w:val="22"/>
          <w:szCs w:val="22"/>
        </w:rPr>
        <w:t>Duomo</w:t>
      </w:r>
      <w:proofErr w:type="spellEnd"/>
      <w:r w:rsidRPr="008B449C">
        <w:rPr>
          <w:rFonts w:ascii="Cambria" w:hAnsi="Cambria"/>
          <w:sz w:val="22"/>
          <w:szCs w:val="22"/>
        </w:rPr>
        <w:t xml:space="preserve">. Cette magnifique place est connue dans le monde entier pour sa tour penchée et ses touristes qui tentent, le temps d’une photo, de la redresser. Prenez la route vers le sud-est et, 17 kilomètres plus tard, vous arrivez à la ville de </w:t>
      </w:r>
      <w:proofErr w:type="spellStart"/>
      <w:r w:rsidRPr="008B449C">
        <w:rPr>
          <w:rFonts w:ascii="Cambria" w:hAnsi="Cambria"/>
          <w:sz w:val="22"/>
          <w:szCs w:val="22"/>
        </w:rPr>
        <w:t>Cascina</w:t>
      </w:r>
      <w:proofErr w:type="spellEnd"/>
      <w:r w:rsidRPr="008B449C">
        <w:rPr>
          <w:rFonts w:ascii="Cambria" w:hAnsi="Cambria"/>
          <w:sz w:val="22"/>
          <w:szCs w:val="22"/>
        </w:rPr>
        <w:t xml:space="preserve"> où se dresse une autre cathédrale. Celle-ci n’est pas construite en pierre, mais en béton pris dans un enchevêtrement vertigineux d’acier inoxydable. Pas de vitraux colorés mais des lasers et des miroirs </w:t>
      </w:r>
      <w:proofErr w:type="spellStart"/>
      <w:r w:rsidRPr="008B449C">
        <w:rPr>
          <w:rFonts w:ascii="Cambria" w:hAnsi="Cambria"/>
          <w:sz w:val="22"/>
          <w:szCs w:val="22"/>
        </w:rPr>
        <w:t>ultraréfléchissants</w:t>
      </w:r>
      <w:proofErr w:type="spellEnd"/>
      <w:r w:rsidRPr="008B449C">
        <w:rPr>
          <w:rFonts w:ascii="Cambria" w:hAnsi="Cambria"/>
          <w:sz w:val="22"/>
          <w:szCs w:val="22"/>
        </w:rPr>
        <w:t xml:space="preserve">. Nous sommes le mardi 12 janvier 2016. À l’entrée de </w:t>
      </w:r>
      <w:proofErr w:type="spellStart"/>
      <w:r w:rsidRPr="008B449C">
        <w:rPr>
          <w:rFonts w:ascii="Cambria" w:hAnsi="Cambria"/>
          <w:sz w:val="22"/>
          <w:szCs w:val="22"/>
        </w:rPr>
        <w:t>Virgo</w:t>
      </w:r>
      <w:proofErr w:type="spellEnd"/>
      <w:r w:rsidRPr="008B449C">
        <w:rPr>
          <w:rFonts w:ascii="Cambria" w:hAnsi="Cambria"/>
          <w:sz w:val="22"/>
          <w:szCs w:val="22"/>
        </w:rPr>
        <w:t>, un vent soutenu met les drapeaux italien et français à rude épreuve. Aujourd’hui, la langue de Molière résonne plus que d’habitude dans les couloirs du site. Une équipe de Français issus de plusieurs laboratoires partenaires prépare l’annonce qui doit être faite dans trente jours. La tension est palpable. L’armure de confidentialité entourant la découverte de septembre commence à se fissurer. Le feu des rumeurs couve depuis des semaines et hier, en fin d’après-midi, le tweet du physicien américain Lawrence M. Krauss est venu souffler sur les braises :</w:t>
      </w:r>
      <w:r w:rsidRPr="008B449C">
        <w:rPr>
          <w:rStyle w:val="apple-converted-space"/>
          <w:rFonts w:ascii="Cambria" w:hAnsi="Cambria"/>
          <w:sz w:val="22"/>
          <w:szCs w:val="22"/>
        </w:rPr>
        <w:t> </w:t>
      </w:r>
      <w:r w:rsidRPr="008B449C">
        <w:rPr>
          <w:rStyle w:val="Accentuation"/>
          <w:rFonts w:ascii="Cambria" w:hAnsi="Cambria"/>
          <w:sz w:val="22"/>
          <w:szCs w:val="22"/>
        </w:rPr>
        <w:t>«</w:t>
      </w:r>
      <w:r w:rsidRPr="008B449C">
        <w:rPr>
          <w:rFonts w:ascii="Cambria" w:hAnsi="Cambria"/>
          <w:sz w:val="22"/>
          <w:szCs w:val="22"/>
        </w:rPr>
        <w:t> </w:t>
      </w:r>
      <w:r w:rsidRPr="008B449C">
        <w:rPr>
          <w:rStyle w:val="Accentuation"/>
          <w:rFonts w:ascii="Cambria" w:hAnsi="Cambria"/>
          <w:sz w:val="22"/>
          <w:szCs w:val="22"/>
        </w:rPr>
        <w:t>Ma rumeur précédente à propos de LIGO a été confirmée par des sources indépendantes. Restez à l’écoute ! Les ondes gravitationnelles ont peut-être été détectées</w:t>
      </w:r>
      <w:r w:rsidRPr="008B449C">
        <w:rPr>
          <w:rFonts w:ascii="Cambria" w:hAnsi="Cambria"/>
          <w:sz w:val="22"/>
          <w:szCs w:val="22"/>
        </w:rPr>
        <w:t> </w:t>
      </w:r>
      <w:r w:rsidRPr="008B449C">
        <w:rPr>
          <w:rStyle w:val="Accentuation"/>
          <w:rFonts w:ascii="Cambria" w:hAnsi="Cambria"/>
          <w:sz w:val="22"/>
          <w:szCs w:val="22"/>
        </w:rPr>
        <w:t>!</w:t>
      </w:r>
      <w:r w:rsidRPr="008B449C">
        <w:rPr>
          <w:rFonts w:ascii="Cambria" w:hAnsi="Cambria"/>
          <w:sz w:val="22"/>
          <w:szCs w:val="22"/>
        </w:rPr>
        <w:t> </w:t>
      </w:r>
      <w:r w:rsidRPr="008B449C">
        <w:rPr>
          <w:rStyle w:val="Accentuation"/>
          <w:rFonts w:ascii="Cambria" w:hAnsi="Cambria"/>
          <w:sz w:val="22"/>
          <w:szCs w:val="22"/>
        </w:rPr>
        <w:t>»</w:t>
      </w:r>
      <w:r w:rsidRPr="008B449C">
        <w:rPr>
          <w:rStyle w:val="apple-converted-space"/>
          <w:rFonts w:ascii="Cambria" w:hAnsi="Cambria"/>
          <w:i/>
          <w:iCs/>
          <w:sz w:val="22"/>
          <w:szCs w:val="22"/>
        </w:rPr>
        <w:t> </w:t>
      </w:r>
      <w:r w:rsidRPr="008B449C">
        <w:rPr>
          <w:rFonts w:ascii="Cambria" w:hAnsi="Cambria"/>
          <w:sz w:val="22"/>
          <w:szCs w:val="22"/>
        </w:rPr>
        <w:t>Les médias se glissent dans la brèche, impatients de titrer une fois de plus</w:t>
      </w:r>
      <w:r w:rsidRPr="008B449C">
        <w:rPr>
          <w:rStyle w:val="apple-converted-space"/>
          <w:rFonts w:ascii="Cambria" w:hAnsi="Cambria"/>
          <w:sz w:val="22"/>
          <w:szCs w:val="22"/>
        </w:rPr>
        <w:t> </w:t>
      </w:r>
      <w:r w:rsidRPr="008B449C">
        <w:rPr>
          <w:rStyle w:val="Accentuation"/>
          <w:rFonts w:ascii="Cambria" w:hAnsi="Cambria"/>
          <w:sz w:val="22"/>
          <w:szCs w:val="22"/>
        </w:rPr>
        <w:t>«</w:t>
      </w:r>
      <w:r w:rsidRPr="008B449C">
        <w:rPr>
          <w:rFonts w:ascii="Cambria" w:hAnsi="Cambria"/>
          <w:sz w:val="22"/>
          <w:szCs w:val="22"/>
        </w:rPr>
        <w:t> </w:t>
      </w:r>
      <w:r w:rsidRPr="008B449C">
        <w:rPr>
          <w:rStyle w:val="Accentuation"/>
          <w:rFonts w:ascii="Cambria" w:hAnsi="Cambria"/>
          <w:sz w:val="22"/>
          <w:szCs w:val="22"/>
        </w:rPr>
        <w:t>Einstein avait raison</w:t>
      </w:r>
      <w:r w:rsidRPr="008B449C">
        <w:rPr>
          <w:rFonts w:ascii="Cambria" w:hAnsi="Cambria"/>
          <w:sz w:val="22"/>
          <w:szCs w:val="22"/>
        </w:rPr>
        <w:t> </w:t>
      </w:r>
      <w:r w:rsidRPr="008B449C">
        <w:rPr>
          <w:rStyle w:val="Accentuation"/>
          <w:rFonts w:ascii="Cambria" w:hAnsi="Cambria"/>
          <w:sz w:val="22"/>
          <w:szCs w:val="22"/>
        </w:rPr>
        <w:t>!</w:t>
      </w:r>
      <w:r w:rsidRPr="008B449C">
        <w:rPr>
          <w:rFonts w:ascii="Cambria" w:hAnsi="Cambria"/>
          <w:sz w:val="22"/>
          <w:szCs w:val="22"/>
        </w:rPr>
        <w:t> </w:t>
      </w:r>
      <w:r w:rsidRPr="008B449C">
        <w:rPr>
          <w:rStyle w:val="Accentuation"/>
          <w:rFonts w:ascii="Cambria" w:hAnsi="Cambria"/>
          <w:sz w:val="22"/>
          <w:szCs w:val="22"/>
        </w:rPr>
        <w:t>»</w:t>
      </w:r>
      <w:r w:rsidRPr="008B449C">
        <w:rPr>
          <w:rStyle w:val="apple-converted-space"/>
          <w:rFonts w:ascii="Cambria" w:hAnsi="Cambria"/>
          <w:sz w:val="22"/>
          <w:szCs w:val="22"/>
        </w:rPr>
        <w:t> </w:t>
      </w:r>
      <w:r w:rsidRPr="008B449C">
        <w:rPr>
          <w:rFonts w:ascii="Cambria" w:hAnsi="Cambria"/>
          <w:sz w:val="22"/>
          <w:szCs w:val="22"/>
        </w:rPr>
        <w:t xml:space="preserve">Benoît </w:t>
      </w:r>
      <w:proofErr w:type="spellStart"/>
      <w:r w:rsidRPr="008B449C">
        <w:rPr>
          <w:rFonts w:ascii="Cambria" w:hAnsi="Cambria"/>
          <w:sz w:val="22"/>
          <w:szCs w:val="22"/>
        </w:rPr>
        <w:t>Mours</w:t>
      </w:r>
      <w:proofErr w:type="spellEnd"/>
      <w:r w:rsidRPr="008B449C">
        <w:rPr>
          <w:rFonts w:ascii="Cambria" w:hAnsi="Cambria"/>
          <w:sz w:val="22"/>
          <w:szCs w:val="22"/>
        </w:rPr>
        <w:t xml:space="preserve">, responsable scientifique de </w:t>
      </w:r>
      <w:proofErr w:type="spellStart"/>
      <w:r w:rsidRPr="008B449C">
        <w:rPr>
          <w:rFonts w:ascii="Cambria" w:hAnsi="Cambria"/>
          <w:sz w:val="22"/>
          <w:szCs w:val="22"/>
        </w:rPr>
        <w:t>Virgo</w:t>
      </w:r>
      <w:proofErr w:type="spellEnd"/>
      <w:r w:rsidRPr="008B449C">
        <w:rPr>
          <w:rFonts w:ascii="Cambria" w:hAnsi="Cambria"/>
          <w:sz w:val="22"/>
          <w:szCs w:val="22"/>
        </w:rPr>
        <w:t xml:space="preserve"> pour la France, tente de désamorcer la rumeur avec les médias francophones. Il est au téléphone avec un rédacteur du quotidien</w:t>
      </w:r>
      <w:r w:rsidRPr="008B449C">
        <w:rPr>
          <w:rStyle w:val="apple-converted-space"/>
          <w:rFonts w:ascii="Cambria" w:hAnsi="Cambria"/>
          <w:sz w:val="22"/>
          <w:szCs w:val="22"/>
        </w:rPr>
        <w:t> </w:t>
      </w:r>
      <w:r w:rsidRPr="008B449C">
        <w:rPr>
          <w:rStyle w:val="Accentuation"/>
          <w:rFonts w:ascii="Cambria" w:hAnsi="Cambria"/>
          <w:sz w:val="22"/>
          <w:szCs w:val="22"/>
        </w:rPr>
        <w:t>Le Parisien</w:t>
      </w:r>
      <w:r w:rsidRPr="008B449C">
        <w:rPr>
          <w:rFonts w:ascii="Cambria" w:hAnsi="Cambria"/>
          <w:sz w:val="22"/>
          <w:szCs w:val="22"/>
        </w:rPr>
        <w:t>.</w:t>
      </w:r>
      <w:r w:rsidRPr="008B449C">
        <w:rPr>
          <w:rStyle w:val="apple-converted-space"/>
          <w:rFonts w:ascii="Cambria" w:hAnsi="Cambria"/>
          <w:sz w:val="22"/>
          <w:szCs w:val="22"/>
        </w:rPr>
        <w:t> </w:t>
      </w:r>
      <w:r w:rsidRPr="008B449C">
        <w:rPr>
          <w:rStyle w:val="Accentuation"/>
          <w:rFonts w:ascii="Cambria" w:hAnsi="Cambria"/>
          <w:sz w:val="22"/>
          <w:szCs w:val="22"/>
        </w:rPr>
        <w:t>«</w:t>
      </w:r>
      <w:r w:rsidRPr="008B449C">
        <w:rPr>
          <w:rFonts w:ascii="Cambria" w:hAnsi="Cambria"/>
          <w:sz w:val="22"/>
          <w:szCs w:val="22"/>
        </w:rPr>
        <w:t> </w:t>
      </w:r>
      <w:r w:rsidRPr="008B449C">
        <w:rPr>
          <w:rStyle w:val="Accentuation"/>
          <w:rFonts w:ascii="Cambria" w:hAnsi="Cambria"/>
          <w:sz w:val="22"/>
          <w:szCs w:val="22"/>
        </w:rPr>
        <w:t>Pensez-vous qu’une fuite est possible</w:t>
      </w:r>
      <w:r w:rsidRPr="008B449C">
        <w:rPr>
          <w:rFonts w:ascii="Cambria" w:hAnsi="Cambria"/>
          <w:sz w:val="22"/>
          <w:szCs w:val="22"/>
        </w:rPr>
        <w:t> </w:t>
      </w:r>
      <w:r w:rsidRPr="008B449C">
        <w:rPr>
          <w:rStyle w:val="Accentuation"/>
          <w:rFonts w:ascii="Cambria" w:hAnsi="Cambria"/>
          <w:sz w:val="22"/>
          <w:szCs w:val="22"/>
        </w:rPr>
        <w:t>?</w:t>
      </w:r>
      <w:r w:rsidRPr="008B449C">
        <w:rPr>
          <w:rFonts w:ascii="Cambria" w:hAnsi="Cambria"/>
          <w:sz w:val="22"/>
          <w:szCs w:val="22"/>
        </w:rPr>
        <w:t> </w:t>
      </w:r>
      <w:r w:rsidRPr="008B449C">
        <w:rPr>
          <w:rStyle w:val="Accentuation"/>
          <w:rFonts w:ascii="Cambria" w:hAnsi="Cambria"/>
          <w:sz w:val="22"/>
          <w:szCs w:val="22"/>
        </w:rPr>
        <w:t>»</w:t>
      </w:r>
      <w:r w:rsidRPr="008B449C">
        <w:rPr>
          <w:rFonts w:ascii="Cambria" w:hAnsi="Cambria"/>
          <w:sz w:val="22"/>
          <w:szCs w:val="22"/>
        </w:rPr>
        <w:t>, interroge le journaliste loin d’être rassasié par les réponses du chercheur.</w:t>
      </w:r>
      <w:r w:rsidRPr="008B449C">
        <w:rPr>
          <w:rStyle w:val="apple-converted-space"/>
          <w:rFonts w:ascii="Cambria" w:hAnsi="Cambria"/>
          <w:sz w:val="22"/>
          <w:szCs w:val="22"/>
        </w:rPr>
        <w:t> </w:t>
      </w:r>
      <w:r w:rsidRPr="008B449C">
        <w:rPr>
          <w:rStyle w:val="Accentuation"/>
          <w:rFonts w:ascii="Cambria" w:hAnsi="Cambria"/>
          <w:sz w:val="22"/>
          <w:szCs w:val="22"/>
        </w:rPr>
        <w:t>« Je suis mal placé pour me prononcer sur une fuite, je ne suis pas plombier »</w:t>
      </w:r>
      <w:r w:rsidRPr="008B449C">
        <w:rPr>
          <w:rFonts w:ascii="Cambria" w:hAnsi="Cambria"/>
          <w:sz w:val="22"/>
          <w:szCs w:val="22"/>
        </w:rPr>
        <w:t>, réplique le physicien qui enchaîne sur la réponse type prévue pour cette situation :</w:t>
      </w:r>
      <w:r w:rsidRPr="008B449C">
        <w:rPr>
          <w:rStyle w:val="apple-converted-space"/>
          <w:rFonts w:ascii="Cambria" w:hAnsi="Cambria"/>
          <w:sz w:val="22"/>
          <w:szCs w:val="22"/>
        </w:rPr>
        <w:t> </w:t>
      </w:r>
      <w:r w:rsidRPr="008B449C">
        <w:rPr>
          <w:rStyle w:val="Accentuation"/>
          <w:rFonts w:ascii="Cambria" w:hAnsi="Cambria"/>
          <w:sz w:val="22"/>
          <w:szCs w:val="22"/>
        </w:rPr>
        <w:t>«</w:t>
      </w:r>
      <w:r w:rsidRPr="008B449C">
        <w:rPr>
          <w:rFonts w:ascii="Cambria" w:hAnsi="Cambria"/>
          <w:sz w:val="22"/>
          <w:szCs w:val="22"/>
        </w:rPr>
        <w:t> </w:t>
      </w:r>
      <w:r w:rsidRPr="008B449C">
        <w:rPr>
          <w:rStyle w:val="Accentuation"/>
          <w:rFonts w:ascii="Cambria" w:hAnsi="Cambria"/>
          <w:sz w:val="22"/>
          <w:szCs w:val="22"/>
        </w:rPr>
        <w:t>Nous collectons beaucoup de données. Nous les analysons et cela prend du temps. Les signaux que nous recherchons sont très faibles. Il faut attendre d’avoir tout collecté pour bien comprendre les choses. Nous essayons d’éviter de faire des erreurs. Ce n’est qu’à la fin de ce long processus que l’on peut être sûr de ce que l’on voit et publier nos résultats…</w:t>
      </w:r>
      <w:r w:rsidRPr="008B449C">
        <w:rPr>
          <w:rFonts w:ascii="Cambria" w:hAnsi="Cambria"/>
          <w:sz w:val="22"/>
          <w:szCs w:val="22"/>
        </w:rPr>
        <w:t> </w:t>
      </w:r>
      <w:r w:rsidRPr="008B449C">
        <w:rPr>
          <w:rStyle w:val="Accentuation"/>
          <w:rFonts w:ascii="Cambria" w:hAnsi="Cambria"/>
          <w:sz w:val="22"/>
          <w:szCs w:val="22"/>
        </w:rPr>
        <w:t>»</w:t>
      </w:r>
      <w:r w:rsidRPr="008B449C">
        <w:rPr>
          <w:rStyle w:val="apple-converted-space"/>
          <w:rFonts w:ascii="Cambria" w:hAnsi="Cambria"/>
          <w:i/>
          <w:iCs/>
          <w:sz w:val="22"/>
          <w:szCs w:val="22"/>
        </w:rPr>
        <w:t> </w:t>
      </w:r>
    </w:p>
    <w:p w14:paraId="757CE1A5" w14:textId="77777777" w:rsidR="00BF7361" w:rsidRPr="008B449C" w:rsidRDefault="00BF7361" w:rsidP="00BF7361">
      <w:pPr>
        <w:jc w:val="both"/>
        <w:rPr>
          <w:rFonts w:ascii="Cambria" w:hAnsi="Cambria" w:cs="Arial"/>
          <w:color w:val="000000" w:themeColor="text1"/>
          <w:sz w:val="22"/>
          <w:szCs w:val="22"/>
          <w:shd w:val="clear" w:color="auto" w:fill="FFFFFF"/>
        </w:rPr>
      </w:pPr>
    </w:p>
    <w:p w14:paraId="52E95CFE" w14:textId="77777777" w:rsidR="00BF7361" w:rsidRPr="0035285B" w:rsidRDefault="00BF7361" w:rsidP="00BF7361">
      <w:pPr>
        <w:jc w:val="both"/>
        <w:rPr>
          <w:rFonts w:ascii="Cambria" w:hAnsi="Cambria"/>
          <w:sz w:val="22"/>
          <w:szCs w:val="22"/>
        </w:rPr>
      </w:pPr>
      <w:r w:rsidRPr="0035285B">
        <w:rPr>
          <w:rFonts w:ascii="Cambria" w:hAnsi="Cambria"/>
          <w:color w:val="000000"/>
          <w:sz w:val="22"/>
          <w:szCs w:val="22"/>
          <w:shd w:val="clear" w:color="auto" w:fill="FFFFFF"/>
        </w:rPr>
        <w:t xml:space="preserve">Grand, fin, paré de lunettes et d’un sourire qu’il faut déchiffrer, Benoît </w:t>
      </w:r>
      <w:proofErr w:type="spellStart"/>
      <w:r w:rsidRPr="0035285B">
        <w:rPr>
          <w:rFonts w:ascii="Cambria" w:hAnsi="Cambria"/>
          <w:color w:val="000000"/>
          <w:sz w:val="22"/>
          <w:szCs w:val="22"/>
          <w:shd w:val="clear" w:color="auto" w:fill="FFFFFF"/>
        </w:rPr>
        <w:t>Mours</w:t>
      </w:r>
      <w:proofErr w:type="spellEnd"/>
      <w:r w:rsidRPr="0035285B">
        <w:rPr>
          <w:rFonts w:ascii="Cambria" w:hAnsi="Cambria"/>
          <w:color w:val="000000"/>
          <w:sz w:val="22"/>
          <w:szCs w:val="22"/>
          <w:shd w:val="clear" w:color="auto" w:fill="FFFFFF"/>
        </w:rPr>
        <w:t xml:space="preserve"> parle d’une voix douce qui oblige souvent à tendre l’oreille. Le physicien de 58 ans aime comparer le travail de chercheur à celui d’un enquêteur de série policière. </w:t>
      </w:r>
      <w:proofErr w:type="gramStart"/>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Sauf qu’au</w:t>
      </w:r>
      <w:proofErr w:type="gramEnd"/>
      <w:r w:rsidRPr="0035285B">
        <w:rPr>
          <w:rFonts w:ascii="Cambria" w:hAnsi="Cambria"/>
          <w:i/>
          <w:iCs/>
          <w:color w:val="000000"/>
          <w:sz w:val="22"/>
          <w:szCs w:val="22"/>
        </w:rPr>
        <w:t xml:space="preserve"> lieu de travailler avec des cadavres, on travaille avec la matière, la vie et les grandes énigmes de l’Univers.</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Le secret de l’événement, il a su le garder pour lui.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J’ai passé les fêtes de Noël avec toute ma famille sans rien leur dire. Partager ce secret n’est pas forcément un cadeau. Une fois qu’on le détient, c’est dur de le garder pour soi.</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p>
    <w:p w14:paraId="5DA16565" w14:textId="77777777" w:rsidR="00BF7361" w:rsidRPr="008B449C" w:rsidRDefault="00BF7361" w:rsidP="00BF7361">
      <w:pPr>
        <w:jc w:val="both"/>
        <w:rPr>
          <w:rFonts w:ascii="Cambria" w:hAnsi="Cambria" w:cs="Arial"/>
          <w:color w:val="000000" w:themeColor="text1"/>
          <w:sz w:val="22"/>
          <w:szCs w:val="22"/>
          <w:shd w:val="clear" w:color="auto" w:fill="FFFFFF"/>
        </w:rPr>
      </w:pPr>
    </w:p>
    <w:p w14:paraId="13BBCDD4" w14:textId="77777777" w:rsidR="00BF7361" w:rsidRPr="0035285B" w:rsidRDefault="00BF7361" w:rsidP="00BF7361">
      <w:pPr>
        <w:jc w:val="both"/>
        <w:rPr>
          <w:rFonts w:ascii="Cambria" w:hAnsi="Cambria"/>
          <w:sz w:val="22"/>
          <w:szCs w:val="22"/>
        </w:rPr>
      </w:pPr>
      <w:r w:rsidRPr="0035285B">
        <w:rPr>
          <w:rFonts w:ascii="Cambria" w:hAnsi="Cambria"/>
          <w:color w:val="000000"/>
          <w:sz w:val="22"/>
          <w:szCs w:val="22"/>
          <w:shd w:val="clear" w:color="auto" w:fill="FFFFFF"/>
        </w:rPr>
        <w:t xml:space="preserve">Benoît </w:t>
      </w:r>
      <w:proofErr w:type="spellStart"/>
      <w:r w:rsidRPr="0035285B">
        <w:rPr>
          <w:rFonts w:ascii="Cambria" w:hAnsi="Cambria"/>
          <w:color w:val="000000"/>
          <w:sz w:val="22"/>
          <w:szCs w:val="22"/>
          <w:shd w:val="clear" w:color="auto" w:fill="FFFFFF"/>
        </w:rPr>
        <w:t>Mours</w:t>
      </w:r>
      <w:proofErr w:type="spellEnd"/>
      <w:r w:rsidRPr="0035285B">
        <w:rPr>
          <w:rFonts w:ascii="Cambria" w:hAnsi="Cambria"/>
          <w:color w:val="000000"/>
          <w:sz w:val="22"/>
          <w:szCs w:val="22"/>
          <w:shd w:val="clear" w:color="auto" w:fill="FFFFFF"/>
        </w:rPr>
        <w:t xml:space="preserve"> travaille sur la quête d’ondes gravitationnelles depuis qu’il a quitté le monde de la physique des particules à la fin des années 1980.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Le problème, c’est qu’il n’y avait plus de problème, tout se passe comme prévu par le modèle standard. Et puis l’astronomie, ça fait rêver.</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Lors d’une année sabbatique, il part aux États-Unis, où il noue des premiers liens avec les équipes de LIGO. Il leur présentera notamment le format .</w:t>
      </w:r>
      <w:proofErr w:type="spellStart"/>
      <w:r w:rsidRPr="0035285B">
        <w:rPr>
          <w:rFonts w:ascii="Cambria" w:hAnsi="Cambria"/>
          <w:color w:val="000000"/>
          <w:sz w:val="22"/>
          <w:szCs w:val="22"/>
          <w:shd w:val="clear" w:color="auto" w:fill="FFFFFF"/>
        </w:rPr>
        <w:t>gwf</w:t>
      </w:r>
      <w:proofErr w:type="spellEnd"/>
      <w:r w:rsidRPr="0035285B">
        <w:rPr>
          <w:rFonts w:ascii="Cambria" w:hAnsi="Cambria"/>
          <w:color w:val="000000"/>
          <w:sz w:val="22"/>
          <w:szCs w:val="22"/>
          <w:shd w:val="clear" w:color="auto" w:fill="FFFFFF"/>
        </w:rPr>
        <w:t xml:space="preserve"> (</w:t>
      </w:r>
      <w:proofErr w:type="spellStart"/>
      <w:r w:rsidRPr="0035285B">
        <w:rPr>
          <w:rFonts w:ascii="Cambria" w:hAnsi="Cambria"/>
          <w:color w:val="000000"/>
          <w:sz w:val="22"/>
          <w:szCs w:val="22"/>
          <w:shd w:val="clear" w:color="auto" w:fill="FFFFFF"/>
        </w:rPr>
        <w:t>gravitationnal</w:t>
      </w:r>
      <w:proofErr w:type="spellEnd"/>
      <w:r w:rsidRPr="0035285B">
        <w:rPr>
          <w:rFonts w:ascii="Cambria" w:hAnsi="Cambria"/>
          <w:color w:val="000000"/>
          <w:sz w:val="22"/>
          <w:szCs w:val="22"/>
          <w:shd w:val="clear" w:color="auto" w:fill="FFFFFF"/>
        </w:rPr>
        <w:t xml:space="preserve"> </w:t>
      </w:r>
      <w:proofErr w:type="spellStart"/>
      <w:r w:rsidRPr="0035285B">
        <w:rPr>
          <w:rFonts w:ascii="Cambria" w:hAnsi="Cambria"/>
          <w:color w:val="000000"/>
          <w:sz w:val="22"/>
          <w:szCs w:val="22"/>
          <w:shd w:val="clear" w:color="auto" w:fill="FFFFFF"/>
        </w:rPr>
        <w:t>wave</w:t>
      </w:r>
      <w:proofErr w:type="spellEnd"/>
      <w:r w:rsidRPr="0035285B">
        <w:rPr>
          <w:rFonts w:ascii="Cambria" w:hAnsi="Cambria"/>
          <w:color w:val="000000"/>
          <w:sz w:val="22"/>
          <w:szCs w:val="22"/>
          <w:shd w:val="clear" w:color="auto" w:fill="FFFFFF"/>
        </w:rPr>
        <w:t xml:space="preserve"> frame) qu’il vient de développer pour standardiser les données produites par les détecteurs.  Les Américains sont convaincus : </w:t>
      </w:r>
      <w:proofErr w:type="spellStart"/>
      <w:r w:rsidRPr="0035285B">
        <w:rPr>
          <w:rFonts w:ascii="Cambria" w:hAnsi="Cambria"/>
          <w:color w:val="000000"/>
          <w:sz w:val="22"/>
          <w:szCs w:val="22"/>
          <w:shd w:val="clear" w:color="auto" w:fill="FFFFFF"/>
        </w:rPr>
        <w:t>Virgo</w:t>
      </w:r>
      <w:proofErr w:type="spellEnd"/>
      <w:r w:rsidRPr="0035285B">
        <w:rPr>
          <w:rFonts w:ascii="Cambria" w:hAnsi="Cambria"/>
          <w:color w:val="000000"/>
          <w:sz w:val="22"/>
          <w:szCs w:val="22"/>
          <w:shd w:val="clear" w:color="auto" w:fill="FFFFFF"/>
        </w:rPr>
        <w:t xml:space="preserve"> et LIGO parleront la même langue. En 2007, alors que Benoît </w:t>
      </w:r>
      <w:proofErr w:type="spellStart"/>
      <w:r w:rsidRPr="0035285B">
        <w:rPr>
          <w:rFonts w:ascii="Cambria" w:hAnsi="Cambria"/>
          <w:color w:val="000000"/>
          <w:sz w:val="22"/>
          <w:szCs w:val="22"/>
          <w:shd w:val="clear" w:color="auto" w:fill="FFFFFF"/>
        </w:rPr>
        <w:t>Mours</w:t>
      </w:r>
      <w:proofErr w:type="spellEnd"/>
      <w:r w:rsidRPr="0035285B">
        <w:rPr>
          <w:rFonts w:ascii="Cambria" w:hAnsi="Cambria"/>
          <w:color w:val="000000"/>
          <w:sz w:val="22"/>
          <w:szCs w:val="22"/>
          <w:shd w:val="clear" w:color="auto" w:fill="FFFFFF"/>
        </w:rPr>
        <w:t xml:space="preserve"> est porte-parole du détecteur européen, LIGO et </w:t>
      </w:r>
      <w:proofErr w:type="spellStart"/>
      <w:r w:rsidRPr="0035285B">
        <w:rPr>
          <w:rFonts w:ascii="Cambria" w:hAnsi="Cambria"/>
          <w:color w:val="000000"/>
          <w:sz w:val="22"/>
          <w:szCs w:val="22"/>
          <w:shd w:val="clear" w:color="auto" w:fill="FFFFFF"/>
        </w:rPr>
        <w:t>Virgo</w:t>
      </w:r>
      <w:proofErr w:type="spellEnd"/>
      <w:r w:rsidRPr="0035285B">
        <w:rPr>
          <w:rFonts w:ascii="Cambria" w:hAnsi="Cambria"/>
          <w:color w:val="000000"/>
          <w:sz w:val="22"/>
          <w:szCs w:val="22"/>
          <w:shd w:val="clear" w:color="auto" w:fill="FFFFFF"/>
        </w:rPr>
        <w:t xml:space="preserve"> s’associent de manière plus intime. Les deux équipes partagent leurs données, les traitent ensemble et cosignent toutes les publications scientifiques. Les miroirs qui équipent les détecteurs américains sont les mêmes que ceux de </w:t>
      </w:r>
      <w:proofErr w:type="spellStart"/>
      <w:r w:rsidRPr="0035285B">
        <w:rPr>
          <w:rFonts w:ascii="Cambria" w:hAnsi="Cambria"/>
          <w:color w:val="000000"/>
          <w:sz w:val="22"/>
          <w:szCs w:val="22"/>
          <w:shd w:val="clear" w:color="auto" w:fill="FFFFFF"/>
        </w:rPr>
        <w:t>Virgo</w:t>
      </w:r>
      <w:proofErr w:type="spellEnd"/>
      <w:r w:rsidRPr="0035285B">
        <w:rPr>
          <w:rFonts w:ascii="Cambria" w:hAnsi="Cambria"/>
          <w:color w:val="000000"/>
          <w:sz w:val="22"/>
          <w:szCs w:val="22"/>
          <w:shd w:val="clear" w:color="auto" w:fill="FFFFFF"/>
        </w:rPr>
        <w:t>. Tous ont été traités au Laboratoire des matériaux avancés de Lyon.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Nous nous réunissons deux fois par an, dont une fois à Pasadena, en Californie. Mais sinon il y a des réunions téléphoniques toutes les semaines.</w:t>
      </w:r>
      <w:r w:rsidRPr="0035285B">
        <w:rPr>
          <w:rFonts w:ascii="Cambria" w:hAnsi="Cambria"/>
          <w:color w:val="000000"/>
          <w:sz w:val="22"/>
          <w:szCs w:val="22"/>
          <w:shd w:val="clear" w:color="auto" w:fill="FFFFFF"/>
        </w:rPr>
        <w:t> </w:t>
      </w:r>
      <w:r w:rsidRPr="0035285B">
        <w:rPr>
          <w:rFonts w:ascii="Cambria" w:hAnsi="Cambria"/>
          <w:i/>
          <w:iCs/>
          <w:color w:val="000000"/>
          <w:sz w:val="22"/>
          <w:szCs w:val="22"/>
        </w:rPr>
        <w:t>» </w:t>
      </w:r>
      <w:r w:rsidRPr="0035285B">
        <w:rPr>
          <w:rFonts w:ascii="Cambria" w:hAnsi="Cambria"/>
          <w:color w:val="000000"/>
          <w:sz w:val="22"/>
          <w:szCs w:val="22"/>
          <w:shd w:val="clear" w:color="auto" w:fill="FFFFFF"/>
        </w:rPr>
        <w:t>La fréquence des échanges entre les deux équipes a considérablement augmenté depuis septembre, surtout depuis les rumeurs.</w:t>
      </w:r>
    </w:p>
    <w:p w14:paraId="26D3F457" w14:textId="77777777" w:rsidR="00BF7361" w:rsidRPr="008B449C" w:rsidRDefault="00BF7361" w:rsidP="00BF7361">
      <w:pPr>
        <w:jc w:val="both"/>
        <w:rPr>
          <w:rFonts w:ascii="Cambria" w:hAnsi="Cambria" w:cs="Arial"/>
          <w:color w:val="000000" w:themeColor="text1"/>
          <w:sz w:val="22"/>
          <w:szCs w:val="22"/>
          <w:shd w:val="clear" w:color="auto" w:fill="FFFFFF"/>
        </w:rPr>
      </w:pPr>
    </w:p>
    <w:p w14:paraId="2C517B88" w14:textId="77777777" w:rsidR="00BF7361" w:rsidRPr="00BF7361" w:rsidRDefault="00BF7361" w:rsidP="00BF7361">
      <w:pPr>
        <w:pStyle w:val="Titre2"/>
        <w:spacing w:before="0"/>
        <w:rPr>
          <w:rFonts w:ascii="open_sansbold" w:hAnsi="open_sansbold"/>
          <w:color w:val="000000" w:themeColor="text1"/>
          <w:sz w:val="28"/>
          <w:szCs w:val="28"/>
        </w:rPr>
      </w:pPr>
      <w:r w:rsidRPr="00BF7361">
        <w:rPr>
          <w:rStyle w:val="lev"/>
          <w:rFonts w:ascii="open_sansbold" w:hAnsi="open_sansbold"/>
          <w:color w:val="000000" w:themeColor="text1"/>
          <w:sz w:val="28"/>
          <w:szCs w:val="28"/>
        </w:rPr>
        <w:lastRenderedPageBreak/>
        <w:t>Les détecteurs de l’extrême</w:t>
      </w:r>
    </w:p>
    <w:p w14:paraId="4CFCE6A6" w14:textId="77777777" w:rsidR="00BF7361" w:rsidRDefault="00BF7361" w:rsidP="00BF7361">
      <w:pPr>
        <w:pStyle w:val="NormalWeb"/>
        <w:spacing w:before="0" w:beforeAutospacing="0" w:after="0" w:afterAutospacing="0"/>
        <w:rPr>
          <w:rFonts w:ascii="open_sanslight" w:hAnsi="open_sanslight"/>
          <w:sz w:val="21"/>
          <w:szCs w:val="21"/>
        </w:rPr>
      </w:pPr>
    </w:p>
    <w:p w14:paraId="1D294AC5" w14:textId="49E30C0F" w:rsidR="00BF7361" w:rsidRPr="008B449C" w:rsidRDefault="00BF7361" w:rsidP="00BF7361">
      <w:pPr>
        <w:pStyle w:val="NormalWeb"/>
        <w:spacing w:before="0" w:beforeAutospacing="0" w:after="0" w:afterAutospacing="0"/>
        <w:jc w:val="both"/>
        <w:rPr>
          <w:rFonts w:ascii="open_sanslight" w:hAnsi="open_sanslight"/>
          <w:sz w:val="22"/>
          <w:szCs w:val="22"/>
        </w:rPr>
      </w:pPr>
      <w:r w:rsidRPr="008B449C">
        <w:rPr>
          <w:rFonts w:ascii="open_sanslight" w:hAnsi="open_sanslight"/>
          <w:sz w:val="22"/>
          <w:szCs w:val="22"/>
        </w:rPr>
        <w:t xml:space="preserve">Sur le site de </w:t>
      </w:r>
      <w:proofErr w:type="spellStart"/>
      <w:r w:rsidRPr="008B449C">
        <w:rPr>
          <w:rFonts w:ascii="open_sanslight" w:hAnsi="open_sanslight"/>
          <w:sz w:val="22"/>
          <w:szCs w:val="22"/>
        </w:rPr>
        <w:t>Virgo</w:t>
      </w:r>
      <w:proofErr w:type="spellEnd"/>
      <w:r w:rsidRPr="008B449C">
        <w:rPr>
          <w:rFonts w:ascii="open_sanslight" w:hAnsi="open_sanslight"/>
          <w:sz w:val="22"/>
          <w:szCs w:val="22"/>
        </w:rPr>
        <w:t xml:space="preserve">, Benoît </w:t>
      </w:r>
      <w:proofErr w:type="spellStart"/>
      <w:r w:rsidRPr="008B449C">
        <w:rPr>
          <w:rFonts w:ascii="open_sanslight" w:hAnsi="open_sanslight"/>
          <w:sz w:val="22"/>
          <w:szCs w:val="22"/>
        </w:rPr>
        <w:t>Mours</w:t>
      </w:r>
      <w:proofErr w:type="spellEnd"/>
      <w:r w:rsidRPr="008B449C">
        <w:rPr>
          <w:rFonts w:ascii="open_sanslight" w:hAnsi="open_sanslight"/>
          <w:sz w:val="22"/>
          <w:szCs w:val="22"/>
        </w:rPr>
        <w:t xml:space="preserve"> est accompagné, entre autres, de ses collègues Frédérique Marion et Nicolas Arnaud. Ils préparent la conférence de presse qui aura lieu dans moins d’un mois, ce qui va être dit au public (</w:t>
      </w:r>
      <w:r w:rsidRPr="008B449C">
        <w:rPr>
          <w:rStyle w:val="Accentuation"/>
          <w:rFonts w:ascii="open_sanslight" w:hAnsi="open_sanslight"/>
          <w:sz w:val="22"/>
          <w:szCs w:val="22"/>
        </w:rPr>
        <w:t>«</w:t>
      </w:r>
      <w:r w:rsidRPr="008B449C">
        <w:rPr>
          <w:rFonts w:ascii="open_sanslight" w:hAnsi="open_sanslight"/>
          <w:sz w:val="22"/>
          <w:szCs w:val="22"/>
        </w:rPr>
        <w:t> </w:t>
      </w:r>
      <w:r w:rsidRPr="008B449C">
        <w:rPr>
          <w:rStyle w:val="Accentuation"/>
          <w:rFonts w:ascii="open_sanslight" w:hAnsi="open_sanslight"/>
          <w:sz w:val="22"/>
          <w:szCs w:val="22"/>
        </w:rPr>
        <w:t>Il ne faut pas expliquer les choses avec des puissances de dix, c’est trop compliqué</w:t>
      </w:r>
      <w:r w:rsidRPr="008B449C">
        <w:rPr>
          <w:rFonts w:ascii="open_sanslight" w:hAnsi="open_sanslight"/>
          <w:sz w:val="22"/>
          <w:szCs w:val="22"/>
        </w:rPr>
        <w:t> </w:t>
      </w:r>
      <w:r w:rsidRPr="008B449C">
        <w:rPr>
          <w:rStyle w:val="Accentuation"/>
          <w:rFonts w:ascii="open_sanslight" w:hAnsi="open_sanslight"/>
          <w:sz w:val="22"/>
          <w:szCs w:val="22"/>
        </w:rPr>
        <w:t>»</w:t>
      </w:r>
      <w:r w:rsidRPr="008B449C">
        <w:rPr>
          <w:rFonts w:ascii="open_sanslight" w:hAnsi="open_sanslight"/>
          <w:sz w:val="22"/>
          <w:szCs w:val="22"/>
        </w:rPr>
        <w:t>) et ce qui va être fait (</w:t>
      </w:r>
      <w:r w:rsidRPr="008B449C">
        <w:rPr>
          <w:rStyle w:val="Accentuation"/>
          <w:rFonts w:ascii="open_sanslight" w:hAnsi="open_sanslight"/>
          <w:sz w:val="22"/>
          <w:szCs w:val="22"/>
        </w:rPr>
        <w:t>«</w:t>
      </w:r>
      <w:r w:rsidRPr="008B449C">
        <w:rPr>
          <w:rFonts w:ascii="open_sanslight" w:hAnsi="open_sanslight"/>
          <w:sz w:val="22"/>
          <w:szCs w:val="22"/>
        </w:rPr>
        <w:t> </w:t>
      </w:r>
      <w:r w:rsidRPr="008B449C">
        <w:rPr>
          <w:rStyle w:val="Accentuation"/>
          <w:rFonts w:ascii="open_sanslight" w:hAnsi="open_sanslight"/>
          <w:sz w:val="22"/>
          <w:szCs w:val="22"/>
        </w:rPr>
        <w:t>Faut-il faire visiter la salle du laser</w:t>
      </w:r>
      <w:r w:rsidRPr="008B449C">
        <w:rPr>
          <w:rFonts w:ascii="open_sanslight" w:hAnsi="open_sanslight"/>
          <w:sz w:val="22"/>
          <w:szCs w:val="22"/>
        </w:rPr>
        <w:t> </w:t>
      </w:r>
      <w:r w:rsidRPr="008B449C">
        <w:rPr>
          <w:rStyle w:val="Accentuation"/>
          <w:rFonts w:ascii="open_sanslight" w:hAnsi="open_sanslight"/>
          <w:sz w:val="22"/>
          <w:szCs w:val="22"/>
        </w:rPr>
        <w:t>?</w:t>
      </w:r>
      <w:r w:rsidRPr="008B449C">
        <w:rPr>
          <w:rFonts w:ascii="open_sanslight" w:hAnsi="open_sanslight"/>
          <w:sz w:val="22"/>
          <w:szCs w:val="22"/>
        </w:rPr>
        <w:t> </w:t>
      </w:r>
      <w:r w:rsidRPr="008B449C">
        <w:rPr>
          <w:rStyle w:val="Accentuation"/>
          <w:rFonts w:ascii="open_sanslight" w:hAnsi="open_sanslight"/>
          <w:sz w:val="22"/>
          <w:szCs w:val="22"/>
        </w:rPr>
        <w:t>»</w:t>
      </w:r>
      <w:r w:rsidRPr="008B449C">
        <w:rPr>
          <w:rFonts w:ascii="open_sanslight" w:hAnsi="open_sanslight"/>
          <w:sz w:val="22"/>
          <w:szCs w:val="22"/>
        </w:rPr>
        <w:t>). L’équipe quitte le bâtiment des bureaux pour se diriger vers l’instrument à proprement parler. Les détecteurs d’ondes gravitationnelles cumulent les superlatifs.</w:t>
      </w:r>
      <w:r w:rsidRPr="008B449C">
        <w:rPr>
          <w:rStyle w:val="apple-converted-space"/>
          <w:rFonts w:ascii="open_sanslight" w:hAnsi="open_sanslight"/>
          <w:sz w:val="22"/>
          <w:szCs w:val="22"/>
        </w:rPr>
        <w:t> </w:t>
      </w:r>
      <w:r w:rsidRPr="008B449C">
        <w:rPr>
          <w:rStyle w:val="Accentuation"/>
          <w:rFonts w:ascii="open_sanslight" w:hAnsi="open_sanslight"/>
          <w:sz w:val="22"/>
          <w:szCs w:val="22"/>
        </w:rPr>
        <w:t>«</w:t>
      </w:r>
      <w:r w:rsidRPr="008B449C">
        <w:rPr>
          <w:rFonts w:ascii="open_sanslight" w:hAnsi="open_sanslight"/>
          <w:sz w:val="22"/>
          <w:szCs w:val="22"/>
        </w:rPr>
        <w:t> </w:t>
      </w:r>
      <w:proofErr w:type="spellStart"/>
      <w:r w:rsidRPr="008B449C">
        <w:rPr>
          <w:rStyle w:val="Accentuation"/>
          <w:rFonts w:ascii="open_sanslight" w:hAnsi="open_sanslight"/>
          <w:sz w:val="22"/>
          <w:szCs w:val="22"/>
        </w:rPr>
        <w:t>Virgo</w:t>
      </w:r>
      <w:proofErr w:type="spellEnd"/>
      <w:r w:rsidRPr="008B449C">
        <w:rPr>
          <w:rStyle w:val="Accentuation"/>
          <w:rFonts w:ascii="open_sanslight" w:hAnsi="open_sanslight"/>
          <w:sz w:val="22"/>
          <w:szCs w:val="22"/>
        </w:rPr>
        <w:t xml:space="preserve"> est l’un des plus gros tubes à vide qui existe sur Terre. Il a même un volume d’ultravide supérieur à celui du LHC</w:t>
      </w:r>
      <w:r w:rsidRPr="008B449C">
        <w:rPr>
          <w:rFonts w:ascii="open_sanslight" w:hAnsi="open_sanslight"/>
          <w:sz w:val="22"/>
          <w:szCs w:val="22"/>
        </w:rPr>
        <w:t> </w:t>
      </w:r>
      <w:r w:rsidRPr="008B449C">
        <w:rPr>
          <w:rStyle w:val="Accentuation"/>
          <w:rFonts w:ascii="open_sanslight" w:hAnsi="open_sanslight"/>
          <w:sz w:val="22"/>
          <w:szCs w:val="22"/>
        </w:rPr>
        <w:t>»</w:t>
      </w:r>
      <w:r w:rsidRPr="008B449C">
        <w:rPr>
          <w:rFonts w:ascii="open_sanslight" w:hAnsi="open_sanslight"/>
          <w:sz w:val="22"/>
          <w:szCs w:val="22"/>
        </w:rPr>
        <w:t xml:space="preserve">, souligne Gabriel Chardin, le président du comité des Très Grandes Infrastructures de recherche (TGIR). Cet organe du CNRS participe à la gestion des instruments scientifiques géants comme </w:t>
      </w:r>
      <w:proofErr w:type="spellStart"/>
      <w:r w:rsidRPr="008B449C">
        <w:rPr>
          <w:rFonts w:ascii="open_sanslight" w:hAnsi="open_sanslight"/>
          <w:sz w:val="22"/>
          <w:szCs w:val="22"/>
        </w:rPr>
        <w:t>Virgo</w:t>
      </w:r>
      <w:proofErr w:type="spellEnd"/>
      <w:r w:rsidRPr="008B449C">
        <w:rPr>
          <w:rFonts w:ascii="open_sanslight" w:hAnsi="open_sanslight"/>
          <w:sz w:val="22"/>
          <w:szCs w:val="22"/>
        </w:rPr>
        <w:t xml:space="preserve">, ceux du </w:t>
      </w:r>
      <w:proofErr w:type="spellStart"/>
      <w:r w:rsidRPr="008B449C">
        <w:rPr>
          <w:rFonts w:ascii="open_sanslight" w:hAnsi="open_sanslight"/>
          <w:sz w:val="22"/>
          <w:szCs w:val="22"/>
        </w:rPr>
        <w:t>Cern</w:t>
      </w:r>
      <w:proofErr w:type="spellEnd"/>
      <w:r w:rsidRPr="008B449C">
        <w:rPr>
          <w:rFonts w:ascii="open_sanslight" w:hAnsi="open_sanslight"/>
          <w:sz w:val="22"/>
          <w:szCs w:val="22"/>
        </w:rPr>
        <w:t xml:space="preserve"> et les grands télescopes tournés vers le cosmos. Vu de l’espace, </w:t>
      </w:r>
      <w:proofErr w:type="spellStart"/>
      <w:r w:rsidRPr="008B449C">
        <w:rPr>
          <w:rFonts w:ascii="open_sanslight" w:hAnsi="open_sanslight"/>
          <w:sz w:val="22"/>
          <w:szCs w:val="22"/>
        </w:rPr>
        <w:t>Virgo</w:t>
      </w:r>
      <w:proofErr w:type="spellEnd"/>
      <w:r w:rsidRPr="008B449C">
        <w:rPr>
          <w:rFonts w:ascii="open_sanslight" w:hAnsi="open_sanslight"/>
          <w:sz w:val="22"/>
          <w:szCs w:val="22"/>
        </w:rPr>
        <w:t xml:space="preserve"> dessine un grand L. En gravissant la colline sur laquelle trône un bâtiment central blanc et sans fenêtre, on aperçoit les deux tubes qui s’étirent sur 3 kilomètres chacun. Avec de telles distances et un instrument aussi sensible, la courbure de la Terre devient un paramètre à prendre en compte. Dans chaque tube de 3 kilomètres règne l’ultravide. La construction de </w:t>
      </w:r>
      <w:proofErr w:type="spellStart"/>
      <w:r w:rsidRPr="008B449C">
        <w:rPr>
          <w:rFonts w:ascii="open_sanslight" w:hAnsi="open_sanslight"/>
          <w:sz w:val="22"/>
          <w:szCs w:val="22"/>
        </w:rPr>
        <w:t>Virgo</w:t>
      </w:r>
      <w:proofErr w:type="spellEnd"/>
      <w:r w:rsidRPr="008B449C">
        <w:rPr>
          <w:rFonts w:ascii="open_sanslight" w:hAnsi="open_sanslight"/>
          <w:sz w:val="22"/>
          <w:szCs w:val="22"/>
        </w:rPr>
        <w:t xml:space="preserve"> fut une prise de risque sans précédent pour le CNRS et son partenaire italien, l’Institut national de physique nucléaire (INFN).</w:t>
      </w:r>
    </w:p>
    <w:p w14:paraId="54262096" w14:textId="77777777" w:rsidR="00BF7361" w:rsidRPr="008B449C" w:rsidRDefault="00BF7361" w:rsidP="00BF7361">
      <w:pPr>
        <w:jc w:val="both"/>
        <w:rPr>
          <w:rFonts w:ascii="Cambria" w:hAnsi="Cambria" w:cs="Arial"/>
          <w:color w:val="000000" w:themeColor="text1"/>
          <w:sz w:val="22"/>
          <w:szCs w:val="22"/>
          <w:shd w:val="clear" w:color="auto" w:fill="FFFFFF"/>
        </w:rPr>
      </w:pPr>
    </w:p>
    <w:p w14:paraId="4E46836B" w14:textId="265289E5" w:rsidR="00BF7361" w:rsidRPr="00A01DB6" w:rsidRDefault="00BF7361" w:rsidP="00BF7361">
      <w:pPr>
        <w:jc w:val="both"/>
        <w:rPr>
          <w:sz w:val="22"/>
          <w:szCs w:val="22"/>
        </w:rPr>
      </w:pPr>
      <w:r w:rsidRPr="0035285B">
        <w:rPr>
          <w:rFonts w:ascii="open_sanslight" w:hAnsi="open_sanslight"/>
          <w:i/>
          <w:iCs/>
          <w:color w:val="000000"/>
          <w:sz w:val="22"/>
          <w:szCs w:val="22"/>
        </w:rPr>
        <w:t>«</w:t>
      </w:r>
      <w:r w:rsidRPr="0035285B">
        <w:rPr>
          <w:rFonts w:ascii="open_sanslight" w:hAnsi="open_sanslight"/>
          <w:color w:val="000000"/>
          <w:sz w:val="22"/>
          <w:szCs w:val="22"/>
          <w:shd w:val="clear" w:color="auto" w:fill="FFFFFF"/>
        </w:rPr>
        <w:t> </w:t>
      </w:r>
      <w:r w:rsidRPr="0035285B">
        <w:rPr>
          <w:rFonts w:ascii="open_sanslight" w:hAnsi="open_sanslight"/>
          <w:i/>
          <w:iCs/>
          <w:color w:val="000000"/>
          <w:sz w:val="22"/>
          <w:szCs w:val="22"/>
        </w:rPr>
        <w:t>Habituellement, il y a un continuum entre les différentes étapes qui mènent à la création d’un très gros instrument</w:t>
      </w:r>
      <w:r w:rsidRPr="0035285B">
        <w:rPr>
          <w:rFonts w:ascii="open_sanslight" w:hAnsi="open_sanslight"/>
          <w:color w:val="000000"/>
          <w:sz w:val="22"/>
          <w:szCs w:val="22"/>
          <w:shd w:val="clear" w:color="auto" w:fill="FFFFFF"/>
        </w:rPr>
        <w:t> </w:t>
      </w:r>
      <w:r w:rsidRPr="0035285B">
        <w:rPr>
          <w:rFonts w:ascii="open_sanslight" w:hAnsi="open_sanslight"/>
          <w:i/>
          <w:iCs/>
          <w:color w:val="000000"/>
          <w:sz w:val="22"/>
          <w:szCs w:val="22"/>
        </w:rPr>
        <w:t>»</w:t>
      </w:r>
      <w:r w:rsidRPr="0035285B">
        <w:rPr>
          <w:rFonts w:ascii="open_sanslight" w:hAnsi="open_sanslight"/>
          <w:color w:val="000000"/>
          <w:sz w:val="22"/>
          <w:szCs w:val="22"/>
          <w:shd w:val="clear" w:color="auto" w:fill="FFFFFF"/>
        </w:rPr>
        <w:t>, détaille Gabriel Chardin. </w:t>
      </w:r>
      <w:r w:rsidRPr="0035285B">
        <w:rPr>
          <w:rFonts w:ascii="open_sanslight" w:hAnsi="open_sanslight"/>
          <w:i/>
          <w:iCs/>
          <w:color w:val="000000"/>
          <w:sz w:val="22"/>
          <w:szCs w:val="22"/>
        </w:rPr>
        <w:t>«</w:t>
      </w:r>
      <w:r w:rsidRPr="0035285B">
        <w:rPr>
          <w:rFonts w:ascii="open_sanslight" w:hAnsi="open_sanslight"/>
          <w:color w:val="000000"/>
          <w:sz w:val="22"/>
          <w:szCs w:val="22"/>
          <w:shd w:val="clear" w:color="auto" w:fill="FFFFFF"/>
        </w:rPr>
        <w:t> </w:t>
      </w:r>
      <w:r w:rsidRPr="0035285B">
        <w:rPr>
          <w:rFonts w:ascii="open_sanslight" w:hAnsi="open_sanslight"/>
          <w:i/>
          <w:iCs/>
          <w:color w:val="000000"/>
          <w:sz w:val="22"/>
          <w:szCs w:val="22"/>
        </w:rPr>
        <w:t>Il y a l’émergence, le démarrage des idées, suivi de projets intermédiaires, qui débouchent finalement sur une très grande infrastructure de recherche.</w:t>
      </w:r>
    </w:p>
    <w:p w14:paraId="022C89D3" w14:textId="77777777" w:rsidR="00BF7361" w:rsidRPr="0035285B" w:rsidRDefault="00BF7361" w:rsidP="00BF7361">
      <w:pPr>
        <w:jc w:val="both"/>
        <w:rPr>
          <w:sz w:val="22"/>
          <w:szCs w:val="22"/>
        </w:rPr>
      </w:pPr>
      <w:r w:rsidRPr="0035285B">
        <w:rPr>
          <w:rFonts w:ascii="open_sanslight" w:hAnsi="open_sanslight"/>
          <w:i/>
          <w:iCs/>
          <w:color w:val="000000"/>
          <w:sz w:val="22"/>
          <w:szCs w:val="22"/>
        </w:rPr>
        <w:t xml:space="preserve">Pour </w:t>
      </w:r>
      <w:proofErr w:type="spellStart"/>
      <w:r w:rsidRPr="0035285B">
        <w:rPr>
          <w:rFonts w:ascii="open_sanslight" w:hAnsi="open_sanslight"/>
          <w:i/>
          <w:iCs/>
          <w:color w:val="000000"/>
          <w:sz w:val="22"/>
          <w:szCs w:val="22"/>
        </w:rPr>
        <w:t>Virgo</w:t>
      </w:r>
      <w:proofErr w:type="spellEnd"/>
      <w:r w:rsidRPr="0035285B">
        <w:rPr>
          <w:rFonts w:ascii="open_sanslight" w:hAnsi="open_sanslight"/>
          <w:i/>
          <w:iCs/>
          <w:color w:val="000000"/>
          <w:sz w:val="22"/>
          <w:szCs w:val="22"/>
        </w:rPr>
        <w:t>, tout était nouveau, il fallait commencer directement par la construction d’un très gros instrument. La part de risque était forte, mais les études montraient que l’on devait pouvoir y arriver.</w:t>
      </w:r>
      <w:r w:rsidRPr="0035285B">
        <w:rPr>
          <w:rFonts w:ascii="open_sanslight" w:hAnsi="open_sanslight"/>
          <w:color w:val="000000"/>
          <w:sz w:val="22"/>
          <w:szCs w:val="22"/>
          <w:shd w:val="clear" w:color="auto" w:fill="FFFFFF"/>
        </w:rPr>
        <w:t> </w:t>
      </w:r>
      <w:r w:rsidRPr="0035285B">
        <w:rPr>
          <w:rFonts w:ascii="open_sanslight" w:hAnsi="open_sanslight"/>
          <w:i/>
          <w:iCs/>
          <w:color w:val="000000"/>
          <w:sz w:val="22"/>
          <w:szCs w:val="22"/>
        </w:rPr>
        <w:t>» </w:t>
      </w:r>
      <w:r w:rsidRPr="0035285B">
        <w:rPr>
          <w:rFonts w:ascii="open_sanslight" w:hAnsi="open_sanslight"/>
          <w:color w:val="000000"/>
          <w:sz w:val="22"/>
          <w:szCs w:val="22"/>
          <w:shd w:val="clear" w:color="auto" w:fill="FFFFFF"/>
        </w:rPr>
        <w:t>Patrice Hello, du LAL, se rappelle également les balbutiements des débuts.</w:t>
      </w:r>
      <w:r w:rsidRPr="0035285B">
        <w:rPr>
          <w:rFonts w:ascii="open_sanslight" w:hAnsi="open_sanslight"/>
          <w:i/>
          <w:iCs/>
          <w:color w:val="000000"/>
          <w:sz w:val="22"/>
          <w:szCs w:val="22"/>
        </w:rPr>
        <w:t> «</w:t>
      </w:r>
      <w:r w:rsidRPr="0035285B">
        <w:rPr>
          <w:rFonts w:ascii="open_sanslight" w:hAnsi="open_sanslight"/>
          <w:color w:val="000000"/>
          <w:sz w:val="22"/>
          <w:szCs w:val="22"/>
          <w:shd w:val="clear" w:color="auto" w:fill="FFFFFF"/>
        </w:rPr>
        <w:t> </w:t>
      </w:r>
      <w:r w:rsidRPr="0035285B">
        <w:rPr>
          <w:rFonts w:ascii="open_sanslight" w:hAnsi="open_sanslight"/>
          <w:i/>
          <w:iCs/>
          <w:color w:val="000000"/>
          <w:sz w:val="22"/>
          <w:szCs w:val="22"/>
        </w:rPr>
        <w:t xml:space="preserve">Les arguments étaient à la fois scientifiques et techniques. Il fallait construire un grand interféromètre suspendu, avec des lasers à la fois de puissance et stabilisés en amplitude et en fréquence. Ces deux choses sont habituellement antagonistes. Mais on s’est rendu compte que toutes les technologies nécessaires étaient mûres : lasers, optique et technique du vide. Quand on regardait chaque petit défi, cela paraissait possible. La grande difficulté de </w:t>
      </w:r>
      <w:proofErr w:type="spellStart"/>
      <w:r w:rsidRPr="0035285B">
        <w:rPr>
          <w:rFonts w:ascii="open_sanslight" w:hAnsi="open_sanslight"/>
          <w:i/>
          <w:iCs/>
          <w:color w:val="000000"/>
          <w:sz w:val="22"/>
          <w:szCs w:val="22"/>
        </w:rPr>
        <w:t>Virgo</w:t>
      </w:r>
      <w:proofErr w:type="spellEnd"/>
      <w:r w:rsidRPr="0035285B">
        <w:rPr>
          <w:rFonts w:ascii="open_sanslight" w:hAnsi="open_sanslight"/>
          <w:i/>
          <w:iCs/>
          <w:color w:val="000000"/>
          <w:sz w:val="22"/>
          <w:szCs w:val="22"/>
        </w:rPr>
        <w:t xml:space="preserve"> était d’assembler et de faire fonctionner ensemble toutes ces technologies de pointe.</w:t>
      </w:r>
      <w:r w:rsidRPr="0035285B">
        <w:rPr>
          <w:rFonts w:ascii="open_sanslight" w:hAnsi="open_sanslight"/>
          <w:color w:val="000000"/>
          <w:sz w:val="22"/>
          <w:szCs w:val="22"/>
          <w:shd w:val="clear" w:color="auto" w:fill="FFFFFF"/>
        </w:rPr>
        <w:t> </w:t>
      </w:r>
      <w:r w:rsidRPr="0035285B">
        <w:rPr>
          <w:rFonts w:ascii="open_sanslight" w:hAnsi="open_sanslight"/>
          <w:i/>
          <w:iCs/>
          <w:color w:val="000000"/>
          <w:sz w:val="22"/>
          <w:szCs w:val="22"/>
        </w:rPr>
        <w:t>»</w:t>
      </w:r>
    </w:p>
    <w:p w14:paraId="01B010FD" w14:textId="77777777" w:rsidR="00BF7361" w:rsidRPr="008B449C" w:rsidRDefault="00BF7361" w:rsidP="00BF7361">
      <w:pPr>
        <w:jc w:val="both"/>
        <w:rPr>
          <w:rFonts w:ascii="Cambria" w:hAnsi="Cambria" w:cs="Arial"/>
          <w:color w:val="000000" w:themeColor="text1"/>
          <w:sz w:val="22"/>
          <w:szCs w:val="22"/>
          <w:shd w:val="clear" w:color="auto" w:fill="FFFFFF"/>
        </w:rPr>
      </w:pPr>
    </w:p>
    <w:p w14:paraId="5A886944" w14:textId="77777777" w:rsidR="00BF7361" w:rsidRPr="0035285B" w:rsidRDefault="00BF7361" w:rsidP="00BF7361">
      <w:pPr>
        <w:jc w:val="both"/>
        <w:rPr>
          <w:rFonts w:ascii="Cambria" w:hAnsi="Cambria"/>
          <w:sz w:val="22"/>
          <w:szCs w:val="22"/>
        </w:rPr>
      </w:pPr>
      <w:r w:rsidRPr="0035285B">
        <w:rPr>
          <w:rFonts w:ascii="open_sanslight" w:hAnsi="open_sanslight"/>
          <w:color w:val="000000"/>
          <w:sz w:val="22"/>
          <w:szCs w:val="22"/>
          <w:shd w:val="clear" w:color="auto" w:fill="FFFFFF"/>
        </w:rPr>
        <w:t xml:space="preserve">Le principe de </w:t>
      </w:r>
      <w:proofErr w:type="spellStart"/>
      <w:r w:rsidRPr="0035285B">
        <w:rPr>
          <w:rFonts w:ascii="open_sanslight" w:hAnsi="open_sanslight"/>
          <w:color w:val="000000"/>
          <w:sz w:val="22"/>
          <w:szCs w:val="22"/>
          <w:shd w:val="clear" w:color="auto" w:fill="FFFFFF"/>
        </w:rPr>
        <w:t>Virgo</w:t>
      </w:r>
      <w:proofErr w:type="spellEnd"/>
      <w:r w:rsidRPr="0035285B">
        <w:rPr>
          <w:rFonts w:ascii="open_sanslight" w:hAnsi="open_sanslight"/>
          <w:color w:val="000000"/>
          <w:sz w:val="22"/>
          <w:szCs w:val="22"/>
          <w:shd w:val="clear" w:color="auto" w:fill="FFFFFF"/>
        </w:rPr>
        <w:t>, un grand interféromètre de Michelson, est relativement simple. Un faisceau laser est scindé en deux par un miroir semi-réfléchissant, appelé « séparatrice ». Les deux faisceaux produits parcourent alors une certaine distance, sont réfléchis par des miroirs puis recombinés au niveau de la séparatrice. La recombinaison produit des interférences que l’on peut enregistrer avec un capteur. Cette technique a été inventée à la fin du XIX</w:t>
      </w:r>
      <w:r w:rsidRPr="0035285B">
        <w:rPr>
          <w:rFonts w:ascii="open_sanslight" w:hAnsi="open_sanslight"/>
          <w:color w:val="000000"/>
          <w:sz w:val="22"/>
          <w:szCs w:val="22"/>
          <w:vertAlign w:val="superscript"/>
        </w:rPr>
        <w:t>e</w:t>
      </w:r>
      <w:r w:rsidRPr="0035285B">
        <w:rPr>
          <w:rFonts w:ascii="open_sanslight" w:hAnsi="open_sanslight"/>
          <w:color w:val="000000"/>
          <w:sz w:val="22"/>
          <w:szCs w:val="22"/>
          <w:shd w:val="clear" w:color="auto" w:fill="FFFFFF"/>
        </w:rPr>
        <w:t xml:space="preserve"> siècle par Albert Abraham Michelson et Edward Morley lorsqu’ils ont tenté de démontrer l’existence de l’éther, support supposé de propagation de la lumière. Leur expérience a finalement montré que l’éther n’existait pas et que la lumière conservait une vitesse constante quels que soient les déplacements de l’observateur. Les bras de leur interféromètre mesuraient 10 mètres chacun. Les bras de </w:t>
      </w:r>
      <w:proofErr w:type="spellStart"/>
      <w:r w:rsidRPr="0035285B">
        <w:rPr>
          <w:rFonts w:ascii="open_sanslight" w:hAnsi="open_sanslight"/>
          <w:color w:val="000000"/>
          <w:sz w:val="22"/>
          <w:szCs w:val="22"/>
          <w:shd w:val="clear" w:color="auto" w:fill="FFFFFF"/>
        </w:rPr>
        <w:t>Virgo</w:t>
      </w:r>
      <w:proofErr w:type="spellEnd"/>
      <w:r w:rsidRPr="0035285B">
        <w:rPr>
          <w:rFonts w:ascii="open_sanslight" w:hAnsi="open_sanslight"/>
          <w:color w:val="000000"/>
          <w:sz w:val="22"/>
          <w:szCs w:val="22"/>
          <w:shd w:val="clear" w:color="auto" w:fill="FFFFFF"/>
        </w:rPr>
        <w:t xml:space="preserve"> mesurent 300 fois plus. </w:t>
      </w:r>
      <w:r w:rsidRPr="0035285B">
        <w:rPr>
          <w:rFonts w:ascii="open_sanslight" w:hAnsi="open_sanslight"/>
          <w:i/>
          <w:iCs/>
          <w:color w:val="000000"/>
          <w:sz w:val="22"/>
          <w:szCs w:val="22"/>
        </w:rPr>
        <w:t>«</w:t>
      </w:r>
      <w:r w:rsidRPr="0035285B">
        <w:rPr>
          <w:rFonts w:ascii="open_sanslight" w:hAnsi="open_sanslight"/>
          <w:color w:val="000000"/>
          <w:sz w:val="22"/>
          <w:szCs w:val="22"/>
          <w:shd w:val="clear" w:color="auto" w:fill="FFFFFF"/>
        </w:rPr>
        <w:t> </w:t>
      </w:r>
      <w:r w:rsidRPr="0035285B">
        <w:rPr>
          <w:rFonts w:ascii="open_sanslight" w:hAnsi="open_sanslight"/>
          <w:i/>
          <w:iCs/>
          <w:color w:val="000000"/>
          <w:sz w:val="22"/>
          <w:szCs w:val="22"/>
        </w:rPr>
        <w:t>D’un point de vue technologique, c’est sans commune mesure</w:t>
      </w:r>
      <w:r w:rsidRPr="0035285B">
        <w:rPr>
          <w:rFonts w:ascii="open_sanslight" w:hAnsi="open_sanslight"/>
          <w:color w:val="000000"/>
          <w:sz w:val="22"/>
          <w:szCs w:val="22"/>
          <w:shd w:val="clear" w:color="auto" w:fill="FFFFFF"/>
        </w:rPr>
        <w:t> </w:t>
      </w:r>
      <w:r w:rsidRPr="0035285B">
        <w:rPr>
          <w:rFonts w:ascii="open_sanslight" w:hAnsi="open_sanslight"/>
          <w:i/>
          <w:iCs/>
          <w:color w:val="000000"/>
          <w:sz w:val="22"/>
          <w:szCs w:val="22"/>
        </w:rPr>
        <w:t>»</w:t>
      </w:r>
      <w:r w:rsidRPr="0035285B">
        <w:rPr>
          <w:rFonts w:ascii="open_sanslight" w:hAnsi="open_sanslight"/>
          <w:color w:val="000000"/>
          <w:sz w:val="22"/>
          <w:szCs w:val="22"/>
          <w:shd w:val="clear" w:color="auto" w:fill="FFFFFF"/>
        </w:rPr>
        <w:t>, s’enthousiasme Gabriel Chardin, pourtant habitué des instruments scientifiques les plus puissants et volumineux du monde. </w:t>
      </w:r>
      <w:r w:rsidRPr="0035285B">
        <w:rPr>
          <w:rFonts w:ascii="open_sanslight" w:hAnsi="open_sanslight"/>
          <w:i/>
          <w:iCs/>
          <w:color w:val="000000"/>
          <w:sz w:val="22"/>
          <w:szCs w:val="22"/>
        </w:rPr>
        <w:t>«</w:t>
      </w:r>
      <w:r w:rsidRPr="0035285B">
        <w:rPr>
          <w:rFonts w:ascii="open_sanslight" w:hAnsi="open_sanslight"/>
          <w:color w:val="000000"/>
          <w:sz w:val="22"/>
          <w:szCs w:val="22"/>
          <w:shd w:val="clear" w:color="auto" w:fill="FFFFFF"/>
        </w:rPr>
        <w:t> </w:t>
      </w:r>
      <w:r w:rsidRPr="0035285B">
        <w:rPr>
          <w:rFonts w:ascii="open_sanslight" w:hAnsi="open_sanslight"/>
          <w:i/>
          <w:iCs/>
          <w:color w:val="000000"/>
          <w:sz w:val="22"/>
          <w:szCs w:val="22"/>
        </w:rPr>
        <w:t>C’est un dépassement technologique extraordinaire. La précision obtenue par ces interféromètres est gigantesque par rapport à ce qui se faisait avant en termes de recherche d’ondes gravitationnelles.</w:t>
      </w:r>
      <w:r w:rsidRPr="0035285B">
        <w:rPr>
          <w:rFonts w:ascii="open_sanslight" w:hAnsi="open_sanslight"/>
          <w:color w:val="000000"/>
          <w:sz w:val="22"/>
          <w:szCs w:val="22"/>
          <w:shd w:val="clear" w:color="auto" w:fill="FFFFFF"/>
        </w:rPr>
        <w:t> </w:t>
      </w:r>
      <w:r w:rsidRPr="0035285B">
        <w:rPr>
          <w:rFonts w:ascii="open_sanslight" w:hAnsi="open_sanslight"/>
          <w:i/>
          <w:iCs/>
          <w:color w:val="000000"/>
          <w:sz w:val="22"/>
          <w:szCs w:val="22"/>
        </w:rPr>
        <w:t>»</w:t>
      </w:r>
      <w:r w:rsidRPr="0035285B">
        <w:rPr>
          <w:rFonts w:ascii="open_sanslight" w:hAnsi="open_sanslight"/>
          <w:color w:val="000000"/>
          <w:sz w:val="22"/>
          <w:szCs w:val="22"/>
          <w:shd w:val="clear" w:color="auto" w:fill="FFFFFF"/>
        </w:rPr>
        <w:t xml:space="preserve"> La sensibilité extrême de </w:t>
      </w:r>
      <w:proofErr w:type="spellStart"/>
      <w:r w:rsidRPr="0035285B">
        <w:rPr>
          <w:rFonts w:ascii="open_sanslight" w:hAnsi="open_sanslight"/>
          <w:color w:val="000000"/>
          <w:sz w:val="22"/>
          <w:szCs w:val="22"/>
          <w:shd w:val="clear" w:color="auto" w:fill="FFFFFF"/>
        </w:rPr>
        <w:t>Virgo</w:t>
      </w:r>
      <w:proofErr w:type="spellEnd"/>
      <w:r w:rsidRPr="0035285B">
        <w:rPr>
          <w:rFonts w:ascii="open_sanslight" w:hAnsi="open_sanslight"/>
          <w:color w:val="000000"/>
          <w:sz w:val="22"/>
          <w:szCs w:val="22"/>
          <w:shd w:val="clear" w:color="auto" w:fill="FFFFFF"/>
        </w:rPr>
        <w:t xml:space="preserve"> et LIGO repose sur la taille de l’interféromètre mais aussi sur la stabilité de ses éléments. Les miroirs </w:t>
      </w:r>
      <w:proofErr w:type="spellStart"/>
      <w:r w:rsidRPr="0035285B">
        <w:rPr>
          <w:rFonts w:ascii="open_sanslight" w:hAnsi="open_sanslight"/>
          <w:color w:val="000000"/>
          <w:sz w:val="22"/>
          <w:szCs w:val="22"/>
          <w:shd w:val="clear" w:color="auto" w:fill="FFFFFF"/>
        </w:rPr>
        <w:t>ultrapolis</w:t>
      </w:r>
      <w:proofErr w:type="spellEnd"/>
      <w:r w:rsidRPr="0035285B">
        <w:rPr>
          <w:rFonts w:ascii="open_sanslight" w:hAnsi="open_sanslight"/>
          <w:color w:val="000000"/>
          <w:sz w:val="22"/>
          <w:szCs w:val="22"/>
          <w:shd w:val="clear" w:color="auto" w:fill="FFFFFF"/>
        </w:rPr>
        <w:t xml:space="preserve"> qui guident les faisceaux laser doivent être suspendus à des systèmes qui annulent toute vibration qui viendrait du sol. Une colonne de sept stabilisateurs empilés assure que les miroirs et bancs optiques restent les objets les plus immobiles sur </w:t>
      </w:r>
      <w:r w:rsidRPr="0035285B">
        <w:rPr>
          <w:rFonts w:ascii="Cambria" w:hAnsi="Cambria"/>
          <w:color w:val="000000"/>
          <w:sz w:val="22"/>
          <w:szCs w:val="22"/>
          <w:shd w:val="clear" w:color="auto" w:fill="FFFFFF"/>
        </w:rPr>
        <w:t>Terre. Sans ces précautions, une vague qui percute la côte à des dizaines de kilomètres perturberait la mesure. Le passage d’une onde gravitationnelle, en modifiant la longueur du chemin à parcourir par le laser entre les miroirs, laisse un signal dans l’interférence des deux faisceaux laser recombinés.</w:t>
      </w:r>
    </w:p>
    <w:p w14:paraId="3E3B3EC0" w14:textId="77777777" w:rsidR="00BF7361" w:rsidRPr="008B449C" w:rsidRDefault="00BF7361" w:rsidP="00BF7361">
      <w:pPr>
        <w:jc w:val="both"/>
        <w:rPr>
          <w:rFonts w:ascii="Cambria" w:hAnsi="Cambria" w:cs="Arial"/>
          <w:color w:val="000000" w:themeColor="text1"/>
          <w:sz w:val="22"/>
          <w:szCs w:val="22"/>
          <w:shd w:val="clear" w:color="auto" w:fill="FFFFFF"/>
        </w:rPr>
      </w:pPr>
    </w:p>
    <w:p w14:paraId="01E310EA" w14:textId="77777777" w:rsidR="00BF7361" w:rsidRPr="008B449C" w:rsidRDefault="00BF7361" w:rsidP="00BF7361">
      <w:pPr>
        <w:jc w:val="both"/>
        <w:rPr>
          <w:rFonts w:ascii="Cambria" w:hAnsi="Cambria"/>
          <w:b/>
          <w:bCs/>
          <w:color w:val="000000"/>
          <w:sz w:val="28"/>
          <w:szCs w:val="28"/>
        </w:rPr>
      </w:pPr>
      <w:r w:rsidRPr="0035285B">
        <w:rPr>
          <w:rFonts w:ascii="Cambria" w:hAnsi="Cambria"/>
          <w:b/>
          <w:bCs/>
          <w:color w:val="000000"/>
          <w:sz w:val="28"/>
          <w:szCs w:val="28"/>
        </w:rPr>
        <w:t>Des signaux à traiter en temps réel</w:t>
      </w:r>
    </w:p>
    <w:p w14:paraId="7F0C8738" w14:textId="77777777" w:rsidR="00BF7361" w:rsidRDefault="00BF7361" w:rsidP="00BF7361">
      <w:pPr>
        <w:jc w:val="both"/>
        <w:rPr>
          <w:rFonts w:ascii="Cambria" w:hAnsi="Cambria"/>
          <w:color w:val="000000"/>
          <w:sz w:val="22"/>
          <w:szCs w:val="22"/>
          <w:shd w:val="clear" w:color="auto" w:fill="FFFFFF"/>
        </w:rPr>
      </w:pPr>
    </w:p>
    <w:p w14:paraId="1EAC619D" w14:textId="77777777" w:rsidR="00BF7361" w:rsidRPr="0035285B" w:rsidRDefault="00BF7361" w:rsidP="00BF7361">
      <w:pPr>
        <w:jc w:val="both"/>
        <w:rPr>
          <w:rFonts w:ascii="Cambria" w:hAnsi="Cambria"/>
          <w:sz w:val="22"/>
          <w:szCs w:val="22"/>
        </w:rPr>
      </w:pPr>
      <w:r w:rsidRPr="0035285B">
        <w:rPr>
          <w:rFonts w:ascii="Cambria" w:hAnsi="Cambria"/>
          <w:color w:val="000000"/>
          <w:sz w:val="22"/>
          <w:szCs w:val="22"/>
          <w:shd w:val="clear" w:color="auto" w:fill="FFFFFF"/>
        </w:rPr>
        <w:t>La fréquence et l’amplitude de l’onde gravitationnelle peuvent ensuite être déterminées à partir de ce signal. Puis, de ces deux paramètres, les chercheurs déduisent la nature de l’événement astrophysique à la source de l’émission.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Les analyses sont faites en temps réel afin de pouvoir envoyer des alertes à des télescopes conventionnels pour détecter un signal électromagnétique, avec de la lumière donc, lié au même événement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xml:space="preserve">, </w:t>
      </w:r>
      <w:r w:rsidRPr="0035285B">
        <w:rPr>
          <w:rFonts w:ascii="Cambria" w:hAnsi="Cambria"/>
          <w:color w:val="000000"/>
          <w:sz w:val="22"/>
          <w:szCs w:val="22"/>
          <w:shd w:val="clear" w:color="auto" w:fill="FFFFFF"/>
        </w:rPr>
        <w:lastRenderedPageBreak/>
        <w:t>souligne Frédérique Marion. L’analyse en temps réel se fait en « glissant » des espèces de calques numériques sur les données produites en continu par les instruments.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Pour la recherche de signaux provoqués par la collision de trous noirs ou étoiles à neutrons, on peut s’appuyer sur nos prédictions. Si on connaît les masses des astres, on peut prédire le signal qui va être produit. La difficulté, c’est que le signal que l’on cherche dépend de la masse des objets que l’on ne connaît pas a priori. Cela veut donc dire qu’il faut balayer tout l’espace des paramètres pour rechercher plein de signaux différents correspondant à plein de paramètres différents.</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p>
    <w:p w14:paraId="56298E96" w14:textId="77777777" w:rsidR="00BF7361" w:rsidRPr="008B449C" w:rsidRDefault="00BF7361" w:rsidP="00BF7361">
      <w:pPr>
        <w:jc w:val="both"/>
        <w:rPr>
          <w:rFonts w:ascii="Cambria" w:hAnsi="Cambria" w:cs="Arial"/>
          <w:color w:val="000000" w:themeColor="text1"/>
          <w:sz w:val="22"/>
          <w:szCs w:val="22"/>
          <w:shd w:val="clear" w:color="auto" w:fill="FFFFFF"/>
        </w:rPr>
      </w:pPr>
    </w:p>
    <w:p w14:paraId="1350066F" w14:textId="77777777" w:rsidR="00BF7361" w:rsidRPr="0035285B" w:rsidRDefault="00BF7361" w:rsidP="00BF7361">
      <w:pPr>
        <w:jc w:val="both"/>
        <w:rPr>
          <w:rFonts w:ascii="Cambria" w:hAnsi="Cambria"/>
          <w:sz w:val="22"/>
          <w:szCs w:val="22"/>
        </w:rPr>
      </w:pPr>
      <w:r w:rsidRPr="0035285B">
        <w:rPr>
          <w:rFonts w:ascii="Cambria" w:hAnsi="Cambria"/>
          <w:color w:val="000000"/>
          <w:sz w:val="22"/>
          <w:szCs w:val="22"/>
          <w:shd w:val="clear" w:color="auto" w:fill="FFFFFF"/>
        </w:rPr>
        <w:t xml:space="preserve">La création des centaines de milliers de calques qui balayent les données de </w:t>
      </w:r>
      <w:proofErr w:type="spellStart"/>
      <w:r w:rsidRPr="0035285B">
        <w:rPr>
          <w:rFonts w:ascii="Cambria" w:hAnsi="Cambria"/>
          <w:color w:val="000000"/>
          <w:sz w:val="22"/>
          <w:szCs w:val="22"/>
          <w:shd w:val="clear" w:color="auto" w:fill="FFFFFF"/>
        </w:rPr>
        <w:t>Virgo</w:t>
      </w:r>
      <w:proofErr w:type="spellEnd"/>
      <w:r w:rsidRPr="0035285B">
        <w:rPr>
          <w:rFonts w:ascii="Cambria" w:hAnsi="Cambria"/>
          <w:color w:val="000000"/>
          <w:sz w:val="22"/>
          <w:szCs w:val="22"/>
          <w:shd w:val="clear" w:color="auto" w:fill="FFFFFF"/>
        </w:rPr>
        <w:t xml:space="preserve"> et LIGO représente un travail colossal, appuie Patrice Hello :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On peut considérer que c’est une grande découverte en soi. Résoudre numériquement les équations de la relativité générale est très compliqué. Il nous a fallu des supercalculateurs et des méthodes numériques très sophistiquées.</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Cette difficulté provient du caractère non linéaire de la relativité générale, explique Frédérique Marion :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r w:rsidRPr="0035285B">
        <w:rPr>
          <w:rFonts w:ascii="Cambria" w:hAnsi="Cambria"/>
          <w:i/>
          <w:iCs/>
          <w:color w:val="000000"/>
          <w:sz w:val="22"/>
          <w:szCs w:val="22"/>
        </w:rPr>
        <w:t>La masse influe sur l’espace qui est autour d’elle mais en même temps, c’est l’espace, sa courbure, qui va dire à la masse comment elle doit se déplacer. Donc il y a un effet qui se mord la queue. Et ces effets non linéaires sont d’autant plus forts dans des conditions extrêmes, comme dans le cas des trous noirs.</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p>
    <w:p w14:paraId="0013800F" w14:textId="77777777" w:rsidR="00BF7361" w:rsidRPr="008B449C" w:rsidRDefault="00BF7361" w:rsidP="00BF7361">
      <w:pPr>
        <w:jc w:val="both"/>
        <w:rPr>
          <w:rFonts w:ascii="Cambria" w:hAnsi="Cambria" w:cs="Arial"/>
          <w:color w:val="000000" w:themeColor="text1"/>
          <w:sz w:val="22"/>
          <w:szCs w:val="22"/>
          <w:shd w:val="clear" w:color="auto" w:fill="FFFFFF"/>
        </w:rPr>
      </w:pPr>
    </w:p>
    <w:p w14:paraId="0724679D" w14:textId="77777777" w:rsidR="00BF7361" w:rsidRPr="008B449C" w:rsidRDefault="00BF7361" w:rsidP="00BF7361">
      <w:pPr>
        <w:jc w:val="both"/>
        <w:rPr>
          <w:rFonts w:ascii="Cambria" w:hAnsi="Cambria"/>
          <w:b/>
          <w:bCs/>
          <w:color w:val="000000"/>
          <w:sz w:val="28"/>
          <w:szCs w:val="28"/>
        </w:rPr>
      </w:pPr>
      <w:r w:rsidRPr="0035285B">
        <w:rPr>
          <w:rFonts w:ascii="Cambria" w:hAnsi="Cambria"/>
          <w:b/>
          <w:bCs/>
          <w:color w:val="000000"/>
          <w:sz w:val="28"/>
          <w:szCs w:val="28"/>
        </w:rPr>
        <w:t>Une nouvelle fenêtre sur l’Univers</w:t>
      </w:r>
    </w:p>
    <w:p w14:paraId="1AA7B34D" w14:textId="77777777" w:rsidR="00BF7361" w:rsidRPr="0035285B" w:rsidRDefault="00BF7361" w:rsidP="00BF7361">
      <w:pPr>
        <w:jc w:val="both"/>
        <w:rPr>
          <w:rFonts w:ascii="Cambria" w:hAnsi="Cambria"/>
          <w:sz w:val="22"/>
          <w:szCs w:val="22"/>
        </w:rPr>
      </w:pPr>
      <w:r w:rsidRPr="0035285B">
        <w:rPr>
          <w:rFonts w:ascii="Cambria" w:hAnsi="Cambria"/>
          <w:color w:val="000000"/>
          <w:sz w:val="22"/>
          <w:szCs w:val="22"/>
        </w:rPr>
        <w:br/>
      </w:r>
      <w:r w:rsidRPr="0035285B">
        <w:rPr>
          <w:rFonts w:ascii="Cambria" w:hAnsi="Cambria"/>
          <w:color w:val="000000"/>
          <w:sz w:val="22"/>
          <w:szCs w:val="22"/>
          <w:shd w:val="clear" w:color="auto" w:fill="FFFFFF"/>
        </w:rPr>
        <w:t xml:space="preserve">La visite de </w:t>
      </w:r>
      <w:proofErr w:type="spellStart"/>
      <w:r w:rsidRPr="0035285B">
        <w:rPr>
          <w:rFonts w:ascii="Cambria" w:hAnsi="Cambria"/>
          <w:color w:val="000000"/>
          <w:sz w:val="22"/>
          <w:szCs w:val="22"/>
          <w:shd w:val="clear" w:color="auto" w:fill="FFFFFF"/>
        </w:rPr>
        <w:t>Virgo</w:t>
      </w:r>
      <w:proofErr w:type="spellEnd"/>
      <w:r w:rsidRPr="0035285B">
        <w:rPr>
          <w:rFonts w:ascii="Cambria" w:hAnsi="Cambria"/>
          <w:color w:val="000000"/>
          <w:sz w:val="22"/>
          <w:szCs w:val="22"/>
          <w:shd w:val="clear" w:color="auto" w:fill="FFFFFF"/>
        </w:rPr>
        <w:t xml:space="preserve"> touche à sa fin pour les équipes françaises. Après un passage à l’extrémité du bras ouest, Nicolas Arnaud revient vers le bâtiment central de la séparatrice au volant d’une voiturette électrique « qui sert surtout lors de la visite des journalistes ». À sa gauche défile le tube à vide de 3 kilomètres dans lequel circule le laser. </w:t>
      </w:r>
      <w:r w:rsidRPr="0035285B">
        <w:rPr>
          <w:rFonts w:ascii="Cambria" w:hAnsi="Cambria"/>
          <w:i/>
          <w:iCs/>
          <w:color w:val="000000"/>
          <w:sz w:val="22"/>
          <w:szCs w:val="22"/>
        </w:rPr>
        <w:t>«</w:t>
      </w:r>
      <w:r w:rsidRPr="0035285B">
        <w:rPr>
          <w:rFonts w:ascii="Cambria" w:hAnsi="Cambria"/>
          <w:color w:val="000000"/>
          <w:sz w:val="22"/>
          <w:szCs w:val="22"/>
          <w:shd w:val="clear" w:color="auto" w:fill="FFFFFF"/>
        </w:rPr>
        <w:t> </w:t>
      </w:r>
      <w:proofErr w:type="spellStart"/>
      <w:r w:rsidRPr="0035285B">
        <w:rPr>
          <w:rFonts w:ascii="Cambria" w:hAnsi="Cambria"/>
          <w:i/>
          <w:iCs/>
          <w:color w:val="000000"/>
          <w:sz w:val="22"/>
          <w:szCs w:val="22"/>
        </w:rPr>
        <w:t>Virgo</w:t>
      </w:r>
      <w:proofErr w:type="spellEnd"/>
      <w:r w:rsidRPr="0035285B">
        <w:rPr>
          <w:rFonts w:ascii="Cambria" w:hAnsi="Cambria"/>
          <w:i/>
          <w:iCs/>
          <w:color w:val="000000"/>
          <w:sz w:val="22"/>
          <w:szCs w:val="22"/>
        </w:rPr>
        <w:t xml:space="preserve"> est un instrument gigantesque, donc on éprouve à la fois un sentiment de grandeur et une humilité liée au fait que l’on est très nombreux à y contribuer. Que l’on travaille dans l’électronique, dans le contrôle du vide, dans l’informatique, dans l’analyse des données, dans l’instrumentation, chacun apporte sa propre pierre. Et voir que toutes ces volontés, ces activités convergent vers un seul et même but, je trouve cela très beau.</w:t>
      </w:r>
      <w:r w:rsidRPr="0035285B">
        <w:rPr>
          <w:rFonts w:ascii="Cambria" w:hAnsi="Cambria"/>
          <w:color w:val="000000"/>
          <w:sz w:val="22"/>
          <w:szCs w:val="22"/>
          <w:shd w:val="clear" w:color="auto" w:fill="FFFFFF"/>
        </w:rPr>
        <w:t> </w:t>
      </w:r>
      <w:r w:rsidRPr="0035285B">
        <w:rPr>
          <w:rFonts w:ascii="Cambria" w:hAnsi="Cambria"/>
          <w:i/>
          <w:iCs/>
          <w:color w:val="000000"/>
          <w:sz w:val="22"/>
          <w:szCs w:val="22"/>
        </w:rPr>
        <w:t>»</w:t>
      </w:r>
    </w:p>
    <w:p w14:paraId="2E965A1F" w14:textId="77777777" w:rsidR="00BF7361" w:rsidRDefault="00BF7361" w:rsidP="00BF7361">
      <w:pPr>
        <w:jc w:val="both"/>
        <w:rPr>
          <w:rFonts w:ascii="Cambria" w:hAnsi="Cambria" w:cs="Arial"/>
          <w:color w:val="000000" w:themeColor="text1"/>
          <w:sz w:val="22"/>
          <w:szCs w:val="22"/>
          <w:shd w:val="clear" w:color="auto" w:fill="FFFFFF"/>
        </w:rPr>
      </w:pPr>
    </w:p>
    <w:p w14:paraId="590C340A" w14:textId="77777777" w:rsidR="00BF7361" w:rsidRPr="008B449C" w:rsidRDefault="00BF7361" w:rsidP="00BF7361">
      <w:pPr>
        <w:rPr>
          <w:rFonts w:ascii="open_sansbold" w:hAnsi="open_sansbold"/>
          <w:b/>
          <w:bCs/>
          <w:sz w:val="21"/>
          <w:szCs w:val="21"/>
        </w:rPr>
      </w:pPr>
      <w:r w:rsidRPr="0035285B">
        <w:rPr>
          <w:rFonts w:ascii="open_sansbold" w:hAnsi="open_sansbold"/>
          <w:b/>
          <w:bCs/>
          <w:sz w:val="28"/>
          <w:szCs w:val="28"/>
        </w:rPr>
        <w:t>L’annonce</w:t>
      </w:r>
      <w:r w:rsidRPr="0035285B">
        <w:rPr>
          <w:rFonts w:ascii="open_sanslight" w:hAnsi="open_sanslight"/>
          <w:b/>
          <w:bCs/>
          <w:sz w:val="28"/>
          <w:szCs w:val="28"/>
        </w:rPr>
        <w:br/>
      </w:r>
    </w:p>
    <w:p w14:paraId="44355706" w14:textId="77777777" w:rsidR="00BF7361" w:rsidRPr="0035285B" w:rsidRDefault="00BF7361" w:rsidP="00BF7361">
      <w:pPr>
        <w:jc w:val="both"/>
        <w:rPr>
          <w:rFonts w:ascii="Cambria" w:hAnsi="Cambria"/>
          <w:sz w:val="22"/>
          <w:szCs w:val="22"/>
        </w:rPr>
      </w:pPr>
      <w:r w:rsidRPr="0035285B">
        <w:rPr>
          <w:rFonts w:ascii="Cambria" w:hAnsi="Cambria"/>
          <w:sz w:val="22"/>
          <w:szCs w:val="22"/>
        </w:rPr>
        <w:t xml:space="preserve">11 février 2016. La découverte va être annoncée simultanément à Washington DC, au siège du CNRS à Paris et sur le site de </w:t>
      </w:r>
      <w:proofErr w:type="spellStart"/>
      <w:r w:rsidRPr="0035285B">
        <w:rPr>
          <w:rFonts w:ascii="Cambria" w:hAnsi="Cambria"/>
          <w:sz w:val="22"/>
          <w:szCs w:val="22"/>
        </w:rPr>
        <w:t>Virgo</w:t>
      </w:r>
      <w:proofErr w:type="spellEnd"/>
      <w:r w:rsidRPr="0035285B">
        <w:rPr>
          <w:rFonts w:ascii="Cambria" w:hAnsi="Cambria"/>
          <w:sz w:val="22"/>
          <w:szCs w:val="22"/>
        </w:rPr>
        <w:t xml:space="preserve"> en Italie. Nicolas Arnaud débute la visite du site italien avec des journalistes triés sur le volet. Benoît </w:t>
      </w:r>
      <w:proofErr w:type="spellStart"/>
      <w:r w:rsidRPr="0035285B">
        <w:rPr>
          <w:rFonts w:ascii="Cambria" w:hAnsi="Cambria"/>
          <w:sz w:val="22"/>
          <w:szCs w:val="22"/>
        </w:rPr>
        <w:t>Mours</w:t>
      </w:r>
      <w:proofErr w:type="spellEnd"/>
      <w:r w:rsidRPr="0035285B">
        <w:rPr>
          <w:rFonts w:ascii="Cambria" w:hAnsi="Cambria"/>
          <w:sz w:val="22"/>
          <w:szCs w:val="22"/>
        </w:rPr>
        <w:t xml:space="preserve"> et Frédérique Marion sont assis à la table des intervenants au CNRS face à un parterre de caméras, de calepins et de micros. </w:t>
      </w:r>
      <w:r w:rsidRPr="0035285B">
        <w:rPr>
          <w:rFonts w:ascii="Cambria" w:hAnsi="Cambria"/>
          <w:i/>
          <w:iCs/>
          <w:sz w:val="22"/>
          <w:szCs w:val="22"/>
        </w:rPr>
        <w:t>«</w:t>
      </w:r>
      <w:r w:rsidRPr="0035285B">
        <w:rPr>
          <w:rFonts w:ascii="Cambria" w:hAnsi="Cambria"/>
          <w:sz w:val="22"/>
          <w:szCs w:val="22"/>
        </w:rPr>
        <w:t> </w:t>
      </w:r>
      <w:r w:rsidRPr="0035285B">
        <w:rPr>
          <w:rFonts w:ascii="Cambria" w:hAnsi="Cambria"/>
          <w:i/>
          <w:iCs/>
          <w:sz w:val="22"/>
          <w:szCs w:val="22"/>
        </w:rPr>
        <w:t>Je vis un mélange de tension, d’émotion et de soulagement de pouvoir enfin partager ce secret avec le monde</w:t>
      </w:r>
      <w:r w:rsidRPr="0035285B">
        <w:rPr>
          <w:rFonts w:ascii="Cambria" w:hAnsi="Cambria"/>
          <w:sz w:val="22"/>
          <w:szCs w:val="22"/>
        </w:rPr>
        <w:t> </w:t>
      </w:r>
      <w:r w:rsidRPr="0035285B">
        <w:rPr>
          <w:rFonts w:ascii="Cambria" w:hAnsi="Cambria"/>
          <w:i/>
          <w:iCs/>
          <w:sz w:val="22"/>
          <w:szCs w:val="22"/>
        </w:rPr>
        <w:t>»</w:t>
      </w:r>
      <w:r w:rsidRPr="0035285B">
        <w:rPr>
          <w:rFonts w:ascii="Cambria" w:hAnsi="Cambria"/>
          <w:sz w:val="22"/>
          <w:szCs w:val="22"/>
        </w:rPr>
        <w:t>, confie Frédérique Marion. Tous les sites sont reliés par visioconférence et des serveurs dédiés retransmettent l’événement en direct. Un record de connexions fait d’ailleurs tomber quatre serveurs du centre de calcul.</w:t>
      </w:r>
      <w:r w:rsidRPr="008B449C">
        <w:rPr>
          <w:rFonts w:ascii="Cambria" w:hAnsi="Cambria"/>
          <w:sz w:val="22"/>
          <w:szCs w:val="22"/>
        </w:rPr>
        <w:t xml:space="preserve"> </w:t>
      </w:r>
      <w:r w:rsidRPr="0035285B">
        <w:rPr>
          <w:rFonts w:ascii="Cambria" w:hAnsi="Cambria"/>
          <w:sz w:val="22"/>
          <w:szCs w:val="22"/>
        </w:rPr>
        <w:t xml:space="preserve">Après quelques balbutiements techniques, la conférence peut commencer. La parole est donnée en premier aux Américains. Ce sont leurs instruments qui ont fait la détection. Le directeur du LIGO, David </w:t>
      </w:r>
      <w:proofErr w:type="spellStart"/>
      <w:r w:rsidRPr="0035285B">
        <w:rPr>
          <w:rFonts w:ascii="Cambria" w:hAnsi="Cambria"/>
          <w:sz w:val="22"/>
          <w:szCs w:val="22"/>
        </w:rPr>
        <w:t>Reitze</w:t>
      </w:r>
      <w:proofErr w:type="spellEnd"/>
      <w:r w:rsidRPr="0035285B">
        <w:rPr>
          <w:rFonts w:ascii="Cambria" w:hAnsi="Cambria"/>
          <w:sz w:val="22"/>
          <w:szCs w:val="22"/>
        </w:rPr>
        <w:t>, prend la parole sous les applaudissements : </w:t>
      </w:r>
      <w:r w:rsidRPr="0035285B">
        <w:rPr>
          <w:rFonts w:ascii="Cambria" w:hAnsi="Cambria"/>
          <w:i/>
          <w:iCs/>
          <w:sz w:val="22"/>
          <w:szCs w:val="22"/>
        </w:rPr>
        <w:t>« </w:t>
      </w:r>
      <w:proofErr w:type="spellStart"/>
      <w:r w:rsidRPr="0035285B">
        <w:rPr>
          <w:rFonts w:ascii="Cambria" w:hAnsi="Cambria"/>
          <w:i/>
          <w:iCs/>
          <w:sz w:val="22"/>
          <w:szCs w:val="22"/>
        </w:rPr>
        <w:t>We</w:t>
      </w:r>
      <w:proofErr w:type="spellEnd"/>
      <w:r w:rsidRPr="0035285B">
        <w:rPr>
          <w:rFonts w:ascii="Cambria" w:hAnsi="Cambria"/>
          <w:i/>
          <w:iCs/>
          <w:sz w:val="22"/>
          <w:szCs w:val="22"/>
        </w:rPr>
        <w:t xml:space="preserve"> </w:t>
      </w:r>
      <w:proofErr w:type="spellStart"/>
      <w:r w:rsidRPr="0035285B">
        <w:rPr>
          <w:rFonts w:ascii="Cambria" w:hAnsi="Cambria"/>
          <w:i/>
          <w:iCs/>
          <w:sz w:val="22"/>
          <w:szCs w:val="22"/>
        </w:rPr>
        <w:t>did</w:t>
      </w:r>
      <w:proofErr w:type="spellEnd"/>
      <w:r w:rsidRPr="0035285B">
        <w:rPr>
          <w:rFonts w:ascii="Cambria" w:hAnsi="Cambria"/>
          <w:i/>
          <w:iCs/>
          <w:sz w:val="22"/>
          <w:szCs w:val="22"/>
        </w:rPr>
        <w:t xml:space="preserve"> </w:t>
      </w:r>
      <w:proofErr w:type="spellStart"/>
      <w:r w:rsidRPr="0035285B">
        <w:rPr>
          <w:rFonts w:ascii="Cambria" w:hAnsi="Cambria"/>
          <w:i/>
          <w:iCs/>
          <w:sz w:val="22"/>
          <w:szCs w:val="22"/>
        </w:rPr>
        <w:t>it</w:t>
      </w:r>
      <w:proofErr w:type="spellEnd"/>
      <w:r w:rsidRPr="0035285B">
        <w:rPr>
          <w:rFonts w:ascii="Cambria" w:hAnsi="Cambria"/>
          <w:i/>
          <w:iCs/>
          <w:sz w:val="22"/>
          <w:szCs w:val="22"/>
        </w:rPr>
        <w:t xml:space="preserve"> ! » </w:t>
      </w:r>
      <w:r w:rsidRPr="0035285B">
        <w:rPr>
          <w:rFonts w:ascii="Cambria" w:hAnsi="Cambria"/>
          <w:sz w:val="22"/>
          <w:szCs w:val="22"/>
        </w:rPr>
        <w:t xml:space="preserve">Fulvio Ricci, porte-parole de </w:t>
      </w:r>
      <w:proofErr w:type="spellStart"/>
      <w:r w:rsidRPr="0035285B">
        <w:rPr>
          <w:rFonts w:ascii="Cambria" w:hAnsi="Cambria"/>
          <w:sz w:val="22"/>
          <w:szCs w:val="22"/>
        </w:rPr>
        <w:t>Virgo</w:t>
      </w:r>
      <w:proofErr w:type="spellEnd"/>
      <w:r w:rsidRPr="0035285B">
        <w:rPr>
          <w:rFonts w:ascii="Cambria" w:hAnsi="Cambria"/>
          <w:sz w:val="22"/>
          <w:szCs w:val="22"/>
        </w:rPr>
        <w:t xml:space="preserve">, enchaîne depuis </w:t>
      </w:r>
      <w:proofErr w:type="spellStart"/>
      <w:r w:rsidRPr="0035285B">
        <w:rPr>
          <w:rFonts w:ascii="Cambria" w:hAnsi="Cambria"/>
          <w:sz w:val="22"/>
          <w:szCs w:val="22"/>
        </w:rPr>
        <w:t>Cascina</w:t>
      </w:r>
      <w:proofErr w:type="spellEnd"/>
      <w:r w:rsidRPr="0035285B">
        <w:rPr>
          <w:rFonts w:ascii="Cambria" w:hAnsi="Cambria"/>
          <w:sz w:val="22"/>
          <w:szCs w:val="22"/>
        </w:rPr>
        <w:t>, en Italie. </w:t>
      </w:r>
      <w:r w:rsidRPr="0035285B">
        <w:rPr>
          <w:rFonts w:ascii="Cambria" w:hAnsi="Cambria"/>
          <w:i/>
          <w:iCs/>
          <w:sz w:val="22"/>
          <w:szCs w:val="22"/>
        </w:rPr>
        <w:t>«</w:t>
      </w:r>
      <w:r w:rsidRPr="0035285B">
        <w:rPr>
          <w:rFonts w:ascii="Cambria" w:hAnsi="Cambria"/>
          <w:sz w:val="22"/>
          <w:szCs w:val="22"/>
        </w:rPr>
        <w:t> </w:t>
      </w:r>
      <w:r w:rsidRPr="0035285B">
        <w:rPr>
          <w:rFonts w:ascii="Cambria" w:hAnsi="Cambria"/>
          <w:i/>
          <w:iCs/>
          <w:sz w:val="22"/>
          <w:szCs w:val="22"/>
        </w:rPr>
        <w:t xml:space="preserve">C’est un cap crucial pour la physique, mais, plus important encore, il s’agit du début d’une longue série de nouvelles découvertes excitantes à faire avec LIGO et </w:t>
      </w:r>
      <w:proofErr w:type="spellStart"/>
      <w:r w:rsidRPr="0035285B">
        <w:rPr>
          <w:rFonts w:ascii="Cambria" w:hAnsi="Cambria"/>
          <w:i/>
          <w:iCs/>
          <w:sz w:val="22"/>
          <w:szCs w:val="22"/>
        </w:rPr>
        <w:t>Virgo</w:t>
      </w:r>
      <w:proofErr w:type="spellEnd"/>
      <w:r w:rsidRPr="0035285B">
        <w:rPr>
          <w:rFonts w:ascii="Cambria" w:hAnsi="Cambria"/>
          <w:i/>
          <w:iCs/>
          <w:sz w:val="22"/>
          <w:szCs w:val="22"/>
        </w:rPr>
        <w:t>.</w:t>
      </w:r>
      <w:r w:rsidRPr="0035285B">
        <w:rPr>
          <w:rFonts w:ascii="Cambria" w:hAnsi="Cambria"/>
          <w:sz w:val="22"/>
          <w:szCs w:val="22"/>
        </w:rPr>
        <w:t> </w:t>
      </w:r>
      <w:r w:rsidRPr="0035285B">
        <w:rPr>
          <w:rFonts w:ascii="Cambria" w:hAnsi="Cambria"/>
          <w:i/>
          <w:iCs/>
          <w:sz w:val="22"/>
          <w:szCs w:val="22"/>
        </w:rPr>
        <w:t>»</w:t>
      </w:r>
    </w:p>
    <w:p w14:paraId="4D585087" w14:textId="5674849F" w:rsidR="00BF7361" w:rsidRDefault="00BF7361" w:rsidP="00BF7361">
      <w:pPr>
        <w:spacing w:after="450"/>
        <w:jc w:val="both"/>
        <w:rPr>
          <w:rFonts w:ascii="Cambria" w:hAnsi="Cambria"/>
          <w:sz w:val="22"/>
          <w:szCs w:val="22"/>
        </w:rPr>
      </w:pPr>
      <w:r w:rsidRPr="0035285B">
        <w:rPr>
          <w:rFonts w:ascii="Cambria" w:hAnsi="Cambria"/>
          <w:sz w:val="22"/>
          <w:szCs w:val="22"/>
        </w:rPr>
        <w:t xml:space="preserve">Après les ondes électromagnétiques (lumière, ondes radio, rayons X…), qui ont permis aux astronomes d’observer des phénomènes et des objets cosmiques de plus en plus éloignés, les ondes gravitationnelles vont désormais permettre d’étudier des événements extrêmes et de remonter plus loin dans l’histoire de l’Univers. Le détecteur </w:t>
      </w:r>
      <w:proofErr w:type="spellStart"/>
      <w:r w:rsidRPr="0035285B">
        <w:rPr>
          <w:rFonts w:ascii="Cambria" w:hAnsi="Cambria"/>
          <w:sz w:val="22"/>
          <w:szCs w:val="22"/>
        </w:rPr>
        <w:t>Virgo</w:t>
      </w:r>
      <w:proofErr w:type="spellEnd"/>
      <w:r w:rsidRPr="0035285B">
        <w:rPr>
          <w:rFonts w:ascii="Cambria" w:hAnsi="Cambria"/>
          <w:sz w:val="22"/>
          <w:szCs w:val="22"/>
        </w:rPr>
        <w:t xml:space="preserve"> redémarrera bientôt avec une sensibilité plus poussée. Grâce aux trois instruments de la collaboration LIGO-</w:t>
      </w:r>
      <w:proofErr w:type="spellStart"/>
      <w:r w:rsidRPr="0035285B">
        <w:rPr>
          <w:rFonts w:ascii="Cambria" w:hAnsi="Cambria"/>
          <w:sz w:val="22"/>
          <w:szCs w:val="22"/>
        </w:rPr>
        <w:t>Virgo</w:t>
      </w:r>
      <w:proofErr w:type="spellEnd"/>
      <w:r w:rsidRPr="0035285B">
        <w:rPr>
          <w:rFonts w:ascii="Cambria" w:hAnsi="Cambria"/>
          <w:sz w:val="22"/>
          <w:szCs w:val="22"/>
        </w:rPr>
        <w:t>, la communauté scientifique disposera alors d’un observatoire gravitationnel capable d’identifier et de localiser encore plus précisément les sources de ces précieuses ondes. L’ère de l’astronomie gravitationnelle est née.</w:t>
      </w:r>
    </w:p>
    <w:p w14:paraId="4F10989C" w14:textId="0BDC75DD" w:rsidR="00BF7361" w:rsidRDefault="00BF7361" w:rsidP="00BF7361">
      <w:pPr>
        <w:spacing w:after="450"/>
        <w:jc w:val="right"/>
        <w:rPr>
          <w:rFonts w:ascii="Cambria" w:hAnsi="Cambria"/>
          <w:b/>
          <w:bCs/>
          <w:sz w:val="22"/>
          <w:szCs w:val="22"/>
        </w:rPr>
      </w:pPr>
      <w:r w:rsidRPr="00BF7361">
        <w:rPr>
          <w:rFonts w:ascii="Cambria" w:hAnsi="Cambria"/>
          <w:b/>
          <w:bCs/>
          <w:sz w:val="22"/>
          <w:szCs w:val="22"/>
        </w:rPr>
        <w:t xml:space="preserve">Article de Nicolas Baker – Carnets de science #1 </w:t>
      </w:r>
    </w:p>
    <w:p w14:paraId="23A2693E" w14:textId="77777777" w:rsidR="00BF7361" w:rsidRPr="00BF7361" w:rsidRDefault="00BF7361" w:rsidP="00BF7361">
      <w:pPr>
        <w:spacing w:after="450"/>
        <w:jc w:val="right"/>
        <w:rPr>
          <w:rFonts w:ascii="Cambria" w:hAnsi="Cambria"/>
          <w:b/>
          <w:bCs/>
          <w:sz w:val="22"/>
          <w:szCs w:val="22"/>
        </w:rPr>
      </w:pPr>
    </w:p>
    <w:p w14:paraId="50163298" w14:textId="77777777" w:rsidR="00BF7361" w:rsidRPr="00B534F4" w:rsidRDefault="00BF7361" w:rsidP="00BF7361">
      <w:pPr>
        <w:shd w:val="clear" w:color="auto" w:fill="70AD47" w:themeFill="accent6"/>
        <w:jc w:val="both"/>
        <w:rPr>
          <w:rFonts w:ascii="Cambria" w:hAnsi="Cambria"/>
          <w:b/>
          <w:bCs/>
          <w:i/>
          <w:iCs/>
          <w:sz w:val="28"/>
          <w:szCs w:val="28"/>
        </w:rPr>
      </w:pPr>
      <w:r w:rsidRPr="00B534F4">
        <w:rPr>
          <w:rFonts w:ascii="Cambria" w:hAnsi="Cambria"/>
          <w:b/>
          <w:bCs/>
          <w:i/>
          <w:iCs/>
          <w:sz w:val="28"/>
          <w:szCs w:val="28"/>
        </w:rPr>
        <w:lastRenderedPageBreak/>
        <w:t>Document n°</w:t>
      </w:r>
      <w:r>
        <w:rPr>
          <w:rFonts w:ascii="Cambria" w:hAnsi="Cambria"/>
          <w:b/>
          <w:bCs/>
          <w:i/>
          <w:iCs/>
          <w:sz w:val="28"/>
          <w:szCs w:val="28"/>
        </w:rPr>
        <w:t>2</w:t>
      </w:r>
      <w:r w:rsidRPr="00B534F4">
        <w:rPr>
          <w:rFonts w:ascii="Cambria" w:hAnsi="Cambria"/>
          <w:b/>
          <w:bCs/>
          <w:i/>
          <w:iCs/>
          <w:sz w:val="28"/>
          <w:szCs w:val="28"/>
        </w:rPr>
        <w:t xml:space="preserve"> : </w:t>
      </w:r>
      <w:r>
        <w:rPr>
          <w:rFonts w:ascii="Cambria" w:hAnsi="Cambria"/>
          <w:b/>
          <w:bCs/>
          <w:i/>
          <w:iCs/>
          <w:sz w:val="28"/>
          <w:szCs w:val="28"/>
        </w:rPr>
        <w:t>Vidéo (5 min 59) – les détecteurs de l’extrême</w:t>
      </w:r>
    </w:p>
    <w:p w14:paraId="7E9FCC1A" w14:textId="77777777" w:rsidR="00BF7361" w:rsidRDefault="00BF7361" w:rsidP="00B82CB0">
      <w:pPr>
        <w:jc w:val="center"/>
        <w:rPr>
          <w:rFonts w:ascii="Cambria" w:hAnsi="Cambria" w:cs="Arial"/>
          <w:color w:val="000000" w:themeColor="text1"/>
          <w:sz w:val="22"/>
          <w:szCs w:val="22"/>
          <w:shd w:val="clear" w:color="auto" w:fill="FFFFFF"/>
        </w:rPr>
      </w:pPr>
    </w:p>
    <w:p w14:paraId="53660E4F" w14:textId="5B0D729E" w:rsidR="00BF7361" w:rsidRDefault="005312A1" w:rsidP="00B82CB0">
      <w:pPr>
        <w:jc w:val="center"/>
        <w:rPr>
          <w:rStyle w:val="Lienhypertexte"/>
          <w:rFonts w:ascii="Cambria" w:hAnsi="Cambria" w:cs="Arial"/>
          <w:sz w:val="22"/>
          <w:szCs w:val="22"/>
          <w:shd w:val="clear" w:color="auto" w:fill="FFFFFF"/>
        </w:rPr>
      </w:pPr>
      <w:hyperlink r:id="rId7" w:history="1">
        <w:r w:rsidR="00BF7361" w:rsidRPr="00A24BB1">
          <w:rPr>
            <w:rStyle w:val="Lienhypertexte"/>
            <w:rFonts w:ascii="Cambria" w:hAnsi="Cambria" w:cs="Arial"/>
            <w:sz w:val="22"/>
            <w:szCs w:val="22"/>
            <w:shd w:val="clear" w:color="auto" w:fill="FFFFFF"/>
          </w:rPr>
          <w:t>https://lejournal.cnrs.fr/videos/ondes-gravitationnelles-les-detecteurs-de-lextreme</w:t>
        </w:r>
      </w:hyperlink>
    </w:p>
    <w:p w14:paraId="2DF2ED58" w14:textId="77777777" w:rsidR="000964B2" w:rsidRDefault="000964B2" w:rsidP="00B82CB0">
      <w:pPr>
        <w:jc w:val="center"/>
        <w:rPr>
          <w:rFonts w:ascii="Cambria" w:hAnsi="Cambria" w:cs="Arial"/>
          <w:color w:val="000000" w:themeColor="text1"/>
          <w:sz w:val="22"/>
          <w:szCs w:val="22"/>
          <w:shd w:val="clear" w:color="auto" w:fill="FFFFFF"/>
        </w:rPr>
      </w:pPr>
    </w:p>
    <w:p w14:paraId="0D3FD920" w14:textId="77777777" w:rsidR="00BF7361" w:rsidRDefault="00BF7361" w:rsidP="00B82CB0">
      <w:pPr>
        <w:jc w:val="center"/>
        <w:rPr>
          <w:rFonts w:ascii="Cambria" w:hAnsi="Cambria" w:cs="Arial"/>
          <w:color w:val="000000" w:themeColor="text1"/>
          <w:sz w:val="22"/>
          <w:szCs w:val="22"/>
          <w:shd w:val="clear" w:color="auto" w:fill="FFFFFF"/>
        </w:rPr>
      </w:pPr>
    </w:p>
    <w:p w14:paraId="65794DBB" w14:textId="77777777" w:rsidR="00BF7361" w:rsidRPr="00B534F4" w:rsidRDefault="00BF7361" w:rsidP="00BF7361">
      <w:pPr>
        <w:shd w:val="clear" w:color="auto" w:fill="70AD47" w:themeFill="accent6"/>
        <w:jc w:val="both"/>
        <w:rPr>
          <w:rFonts w:ascii="Cambria" w:hAnsi="Cambria"/>
          <w:b/>
          <w:bCs/>
          <w:i/>
          <w:iCs/>
          <w:sz w:val="28"/>
          <w:szCs w:val="28"/>
        </w:rPr>
      </w:pPr>
      <w:r w:rsidRPr="00B534F4">
        <w:rPr>
          <w:rFonts w:ascii="Cambria" w:hAnsi="Cambria"/>
          <w:b/>
          <w:bCs/>
          <w:i/>
          <w:iCs/>
          <w:sz w:val="28"/>
          <w:szCs w:val="28"/>
        </w:rPr>
        <w:t>Document n°</w:t>
      </w:r>
      <w:r>
        <w:rPr>
          <w:rFonts w:ascii="Cambria" w:hAnsi="Cambria"/>
          <w:b/>
          <w:bCs/>
          <w:i/>
          <w:iCs/>
          <w:sz w:val="28"/>
          <w:szCs w:val="28"/>
        </w:rPr>
        <w:t>3</w:t>
      </w:r>
      <w:r w:rsidRPr="00B534F4">
        <w:rPr>
          <w:rFonts w:ascii="Cambria" w:hAnsi="Cambria"/>
          <w:b/>
          <w:bCs/>
          <w:i/>
          <w:iCs/>
          <w:sz w:val="28"/>
          <w:szCs w:val="28"/>
        </w:rPr>
        <w:t xml:space="preserve"> : </w:t>
      </w:r>
      <w:r>
        <w:rPr>
          <w:rFonts w:ascii="Cambria" w:hAnsi="Cambria"/>
          <w:b/>
          <w:bCs/>
          <w:i/>
          <w:iCs/>
          <w:sz w:val="28"/>
          <w:szCs w:val="28"/>
        </w:rPr>
        <w:t>Quelques notes sur l’évolution des idées sur la gravitation</w:t>
      </w:r>
    </w:p>
    <w:p w14:paraId="79A7E61B" w14:textId="77777777" w:rsidR="00BF7361" w:rsidRDefault="00BF7361" w:rsidP="00BF7361">
      <w:pPr>
        <w:jc w:val="both"/>
        <w:rPr>
          <w:rFonts w:ascii="Cambria" w:hAnsi="Cambria" w:cs="Arial"/>
          <w:color w:val="000000" w:themeColor="text1"/>
          <w:sz w:val="22"/>
          <w:szCs w:val="22"/>
          <w:shd w:val="clear" w:color="auto" w:fill="FFFFFF"/>
        </w:rPr>
      </w:pPr>
    </w:p>
    <w:p w14:paraId="39339E95" w14:textId="7B383990" w:rsidR="00BF7361" w:rsidRDefault="00BF7361" w:rsidP="00BF7361">
      <w:pPr>
        <w:jc w:val="both"/>
        <w:rPr>
          <w:rFonts w:ascii="Cambria" w:hAnsi="Cambria" w:cs="Arial"/>
          <w:color w:val="000000" w:themeColor="text1"/>
          <w:sz w:val="22"/>
          <w:szCs w:val="22"/>
          <w:shd w:val="clear" w:color="auto" w:fill="FFFFFF"/>
        </w:rPr>
      </w:pPr>
      <w:r>
        <w:rPr>
          <w:rFonts w:ascii="Cambria" w:hAnsi="Cambria" w:cs="Arial"/>
          <w:color w:val="000000" w:themeColor="text1"/>
          <w:sz w:val="22"/>
          <w:szCs w:val="22"/>
          <w:shd w:val="clear" w:color="auto" w:fill="FFFFFF"/>
        </w:rPr>
        <w:t xml:space="preserve">Au lycée on apprend que la gravitation est l’une des 4 </w:t>
      </w:r>
      <w:r w:rsidR="003C5FC4">
        <w:rPr>
          <w:rFonts w:ascii="Cambria" w:hAnsi="Cambria" w:cs="Arial"/>
          <w:color w:val="000000" w:themeColor="text1"/>
          <w:sz w:val="22"/>
          <w:szCs w:val="22"/>
          <w:shd w:val="clear" w:color="auto" w:fill="FFFFFF"/>
        </w:rPr>
        <w:t>interactions</w:t>
      </w:r>
      <w:r>
        <w:rPr>
          <w:rFonts w:ascii="Cambria" w:hAnsi="Cambria" w:cs="Arial"/>
          <w:color w:val="000000" w:themeColor="text1"/>
          <w:sz w:val="22"/>
          <w:szCs w:val="22"/>
          <w:shd w:val="clear" w:color="auto" w:fill="FFFFFF"/>
        </w:rPr>
        <w:t xml:space="preserve"> fondamentales qui régissent la plupart des phénomènes qui nous entourent. Cette </w:t>
      </w:r>
      <w:r w:rsidR="003C5FC4">
        <w:rPr>
          <w:rFonts w:ascii="Cambria" w:hAnsi="Cambria" w:cs="Arial"/>
          <w:color w:val="000000" w:themeColor="text1"/>
          <w:sz w:val="22"/>
          <w:szCs w:val="22"/>
          <w:shd w:val="clear" w:color="auto" w:fill="FFFFFF"/>
        </w:rPr>
        <w:t>interaction</w:t>
      </w:r>
      <w:r>
        <w:rPr>
          <w:rFonts w:ascii="Cambria" w:hAnsi="Cambria" w:cs="Arial"/>
          <w:color w:val="000000" w:themeColor="text1"/>
          <w:sz w:val="22"/>
          <w:szCs w:val="22"/>
          <w:shd w:val="clear" w:color="auto" w:fill="FFFFFF"/>
        </w:rPr>
        <w:t xml:space="preserve"> est la plus faible et nécessite de cumuler une très grande quantité de matière avant de devenir sensible pour nous. La Terre est un bon exemple. Elle exerce une force dite de gravitation que Newton a réussi à quantifier avec sa relation : </w:t>
      </w:r>
    </w:p>
    <w:p w14:paraId="0C578EE0" w14:textId="77777777" w:rsidR="00BF7361" w:rsidRDefault="00BF7361" w:rsidP="00BF7361">
      <w:pPr>
        <w:jc w:val="both"/>
        <w:rPr>
          <w:rFonts w:ascii="Cambria" w:hAnsi="Cambria" w:cs="Arial"/>
          <w:color w:val="000000" w:themeColor="text1"/>
          <w:sz w:val="22"/>
          <w:szCs w:val="22"/>
          <w:shd w:val="clear" w:color="auto" w:fill="FFFFFF"/>
        </w:rPr>
      </w:pPr>
    </w:p>
    <w:p w14:paraId="1610EB90" w14:textId="77777777" w:rsidR="00BF7361" w:rsidRDefault="005312A1" w:rsidP="00BF7361">
      <w:pPr>
        <w:jc w:val="both"/>
        <w:rPr>
          <w:rFonts w:ascii="Cambria" w:hAnsi="Cambria" w:cs="Arial"/>
          <w:color w:val="000000" w:themeColor="text1"/>
          <w:sz w:val="22"/>
          <w:szCs w:val="22"/>
          <w:shd w:val="clear" w:color="auto" w:fill="FFFFFF"/>
        </w:rPr>
      </w:pPr>
      <m:oMathPara>
        <m:oMath>
          <m:sSub>
            <m:sSubPr>
              <m:ctrlPr>
                <w:rPr>
                  <w:rFonts w:ascii="Cambria Math" w:hAnsi="Cambria Math" w:cs="Arial"/>
                  <w:i/>
                  <w:color w:val="000000" w:themeColor="text1"/>
                  <w:sz w:val="22"/>
                  <w:szCs w:val="22"/>
                  <w:shd w:val="clear" w:color="auto" w:fill="FFFFFF"/>
                </w:rPr>
              </m:ctrlPr>
            </m:sSubPr>
            <m:e>
              <m:r>
                <w:rPr>
                  <w:rFonts w:ascii="Cambria Math" w:hAnsi="Cambria Math" w:cs="Arial"/>
                  <w:color w:val="000000" w:themeColor="text1"/>
                  <w:sz w:val="22"/>
                  <w:szCs w:val="22"/>
                  <w:shd w:val="clear" w:color="auto" w:fill="FFFFFF"/>
                </w:rPr>
                <m:t>F</m:t>
              </m:r>
            </m:e>
            <m:sub>
              <m:r>
                <w:rPr>
                  <w:rFonts w:ascii="Cambria Math" w:hAnsi="Cambria Math" w:cs="Arial"/>
                  <w:color w:val="000000" w:themeColor="text1"/>
                  <w:sz w:val="22"/>
                  <w:szCs w:val="22"/>
                  <w:shd w:val="clear" w:color="auto" w:fill="FFFFFF"/>
                </w:rPr>
                <m:t>G</m:t>
              </m:r>
            </m:sub>
          </m:sSub>
          <m:r>
            <w:rPr>
              <w:rFonts w:ascii="Cambria Math" w:hAnsi="Cambria Math" w:cs="Arial"/>
              <w:color w:val="000000" w:themeColor="text1"/>
              <w:sz w:val="22"/>
              <w:szCs w:val="22"/>
              <w:shd w:val="clear" w:color="auto" w:fill="FFFFFF"/>
            </w:rPr>
            <m:t>=G</m:t>
          </m:r>
          <m:f>
            <m:fPr>
              <m:ctrlPr>
                <w:rPr>
                  <w:rFonts w:ascii="Cambria Math" w:hAnsi="Cambria Math" w:cs="Arial"/>
                  <w:i/>
                  <w:color w:val="000000" w:themeColor="text1"/>
                  <w:sz w:val="22"/>
                  <w:szCs w:val="22"/>
                  <w:shd w:val="clear" w:color="auto" w:fill="FFFFFF"/>
                </w:rPr>
              </m:ctrlPr>
            </m:fPr>
            <m:num>
              <m:sSub>
                <m:sSubPr>
                  <m:ctrlPr>
                    <w:rPr>
                      <w:rFonts w:ascii="Cambria Math" w:hAnsi="Cambria Math" w:cs="Arial"/>
                      <w:i/>
                      <w:color w:val="000000" w:themeColor="text1"/>
                      <w:sz w:val="22"/>
                      <w:szCs w:val="22"/>
                      <w:shd w:val="clear" w:color="auto" w:fill="FFFFFF"/>
                    </w:rPr>
                  </m:ctrlPr>
                </m:sSubPr>
                <m:e>
                  <m:r>
                    <w:rPr>
                      <w:rFonts w:ascii="Cambria Math" w:hAnsi="Cambria Math" w:cs="Arial"/>
                      <w:color w:val="000000" w:themeColor="text1"/>
                      <w:sz w:val="22"/>
                      <w:szCs w:val="22"/>
                      <w:shd w:val="clear" w:color="auto" w:fill="FFFFFF"/>
                    </w:rPr>
                    <m:t>m</m:t>
                  </m:r>
                </m:e>
                <m:sub>
                  <m:r>
                    <w:rPr>
                      <w:rFonts w:ascii="Cambria Math" w:hAnsi="Cambria Math" w:cs="Arial"/>
                      <w:color w:val="000000" w:themeColor="text1"/>
                      <w:sz w:val="22"/>
                      <w:szCs w:val="22"/>
                      <w:shd w:val="clear" w:color="auto" w:fill="FFFFFF"/>
                    </w:rPr>
                    <m:t>Terre</m:t>
                  </m:r>
                </m:sub>
              </m:sSub>
              <m:sSub>
                <m:sSubPr>
                  <m:ctrlPr>
                    <w:rPr>
                      <w:rFonts w:ascii="Cambria Math" w:hAnsi="Cambria Math" w:cs="Arial"/>
                      <w:i/>
                      <w:color w:val="000000" w:themeColor="text1"/>
                      <w:sz w:val="22"/>
                      <w:szCs w:val="22"/>
                      <w:shd w:val="clear" w:color="auto" w:fill="FFFFFF"/>
                    </w:rPr>
                  </m:ctrlPr>
                </m:sSubPr>
                <m:e>
                  <m:r>
                    <w:rPr>
                      <w:rFonts w:ascii="Cambria Math" w:hAnsi="Cambria Math" w:cs="Arial"/>
                      <w:color w:val="000000" w:themeColor="text1"/>
                      <w:sz w:val="22"/>
                      <w:szCs w:val="22"/>
                      <w:shd w:val="clear" w:color="auto" w:fill="FFFFFF"/>
                    </w:rPr>
                    <m:t>m</m:t>
                  </m:r>
                </m:e>
                <m:sub>
                  <m:r>
                    <w:rPr>
                      <w:rFonts w:ascii="Cambria Math" w:hAnsi="Cambria Math" w:cs="Arial"/>
                      <w:color w:val="000000" w:themeColor="text1"/>
                      <w:sz w:val="22"/>
                      <w:szCs w:val="22"/>
                      <w:shd w:val="clear" w:color="auto" w:fill="FFFFFF"/>
                    </w:rPr>
                    <m:t>objet</m:t>
                  </m:r>
                </m:sub>
              </m:sSub>
            </m:num>
            <m:den>
              <m:sSup>
                <m:sSupPr>
                  <m:ctrlPr>
                    <w:rPr>
                      <w:rFonts w:ascii="Cambria Math" w:hAnsi="Cambria Math" w:cs="Arial"/>
                      <w:i/>
                      <w:color w:val="000000" w:themeColor="text1"/>
                      <w:sz w:val="22"/>
                      <w:szCs w:val="22"/>
                      <w:shd w:val="clear" w:color="auto" w:fill="FFFFFF"/>
                    </w:rPr>
                  </m:ctrlPr>
                </m:sSupPr>
                <m:e>
                  <m:d>
                    <m:dPr>
                      <m:ctrlPr>
                        <w:rPr>
                          <w:rFonts w:ascii="Cambria Math" w:hAnsi="Cambria Math" w:cs="Arial"/>
                          <w:i/>
                          <w:color w:val="000000" w:themeColor="text1"/>
                          <w:sz w:val="22"/>
                          <w:szCs w:val="22"/>
                          <w:shd w:val="clear" w:color="auto" w:fill="FFFFFF"/>
                        </w:rPr>
                      </m:ctrlPr>
                    </m:dPr>
                    <m:e>
                      <m:sSub>
                        <m:sSubPr>
                          <m:ctrlPr>
                            <w:rPr>
                              <w:rFonts w:ascii="Cambria Math" w:hAnsi="Cambria Math" w:cs="Arial"/>
                              <w:i/>
                              <w:color w:val="000000" w:themeColor="text1"/>
                              <w:sz w:val="22"/>
                              <w:szCs w:val="22"/>
                              <w:shd w:val="clear" w:color="auto" w:fill="FFFFFF"/>
                            </w:rPr>
                          </m:ctrlPr>
                        </m:sSubPr>
                        <m:e>
                          <m:r>
                            <w:rPr>
                              <w:rFonts w:ascii="Cambria Math" w:hAnsi="Cambria Math" w:cs="Arial"/>
                              <w:color w:val="000000" w:themeColor="text1"/>
                              <w:sz w:val="22"/>
                              <w:szCs w:val="22"/>
                              <w:shd w:val="clear" w:color="auto" w:fill="FFFFFF"/>
                            </w:rPr>
                            <m:t>d</m:t>
                          </m:r>
                        </m:e>
                        <m:sub>
                          <m:r>
                            <w:rPr>
                              <w:rFonts w:ascii="Cambria Math" w:hAnsi="Cambria Math" w:cs="Arial"/>
                              <w:color w:val="000000" w:themeColor="text1"/>
                              <w:sz w:val="22"/>
                              <w:szCs w:val="22"/>
                              <w:shd w:val="clear" w:color="auto" w:fill="FFFFFF"/>
                            </w:rPr>
                            <m:t>Terre-objet</m:t>
                          </m:r>
                        </m:sub>
                      </m:sSub>
                    </m:e>
                  </m:d>
                </m:e>
                <m:sup>
                  <m:r>
                    <w:rPr>
                      <w:rFonts w:ascii="Cambria Math" w:hAnsi="Cambria Math" w:cs="Arial"/>
                      <w:color w:val="000000" w:themeColor="text1"/>
                      <w:sz w:val="22"/>
                      <w:szCs w:val="22"/>
                      <w:shd w:val="clear" w:color="auto" w:fill="FFFFFF"/>
                    </w:rPr>
                    <m:t>2</m:t>
                  </m:r>
                </m:sup>
              </m:sSup>
            </m:den>
          </m:f>
        </m:oMath>
      </m:oMathPara>
    </w:p>
    <w:p w14:paraId="2229B208" w14:textId="77777777" w:rsidR="00BF7361" w:rsidRDefault="00BF7361" w:rsidP="00BF7361">
      <w:pPr>
        <w:rPr>
          <w:rFonts w:ascii="Cambria" w:hAnsi="Cambria" w:cs="Arial"/>
          <w:color w:val="000000" w:themeColor="text1"/>
          <w:sz w:val="22"/>
          <w:szCs w:val="22"/>
          <w:shd w:val="clear" w:color="auto" w:fill="FFFFFF"/>
        </w:rPr>
      </w:pPr>
    </w:p>
    <w:p w14:paraId="349F91A8" w14:textId="6112FC6D" w:rsidR="00BF7361" w:rsidRDefault="00BF7361" w:rsidP="00BF7361">
      <w:pPr>
        <w:jc w:val="both"/>
        <w:rPr>
          <w:rFonts w:ascii="Cambria" w:hAnsi="Cambria" w:cs="Arial"/>
          <w:color w:val="000000" w:themeColor="text1"/>
          <w:sz w:val="22"/>
          <w:szCs w:val="22"/>
          <w:shd w:val="clear" w:color="auto" w:fill="FFFFFF"/>
        </w:rPr>
      </w:pPr>
      <w:r>
        <w:rPr>
          <w:rFonts w:ascii="Cambria" w:hAnsi="Cambria" w:cs="Arial"/>
          <w:color w:val="000000" w:themeColor="text1"/>
          <w:sz w:val="22"/>
          <w:szCs w:val="22"/>
          <w:shd w:val="clear" w:color="auto" w:fill="FFFFFF"/>
        </w:rPr>
        <w:t xml:space="preserve">Cette relation, simple, a permis à travers une théorie élégante (la mécanique Newtonienne) d’innombrables succès. Comme toute théorie elle reste toutefois sous le joug de l’expérience et l’une d’entre elle va sceller va son destin et la restreindre à l’étude de systèmes « classiques », c’est-à-dire de masse pas trop importante (pas de trous noirs !), pas trop rapide (vitesse très inférieure à celle de la lumière) et pas trop petit (macroscopique). Cette célèbre incompatibilité entre la théorie de Newton et l’expérience est connue sous le nom « d’avance du périhélie de Mercure ». Au fur et à mesure de ses révolutions, l’orbite elliptique de mercure se décale et forme une « rosace ». Le périastre se décale donc dans le temps et peut être évalué à l’aide de la théorie de Newton. Le calcul fut réalisé de très nombreuses fois et comparé aux observations de plus en précises. À chaque fois le même constat : un écart de 43 secondes d’arc par siècle. Un écart absolument infime (c’est l’angle sous lequel on voit l’épaisseur d’un cheveu à un m) mais réel. Les scientifiques </w:t>
      </w:r>
      <w:r w:rsidR="003C5FC4">
        <w:rPr>
          <w:rFonts w:ascii="Cambria" w:hAnsi="Cambria" w:cs="Arial"/>
          <w:color w:val="000000" w:themeColor="text1"/>
          <w:sz w:val="22"/>
          <w:szCs w:val="22"/>
          <w:shd w:val="clear" w:color="auto" w:fill="FFFFFF"/>
        </w:rPr>
        <w:t>v</w:t>
      </w:r>
      <w:r>
        <w:rPr>
          <w:rFonts w:ascii="Cambria" w:hAnsi="Cambria" w:cs="Arial"/>
          <w:color w:val="000000" w:themeColor="text1"/>
          <w:sz w:val="22"/>
          <w:szCs w:val="22"/>
          <w:shd w:val="clear" w:color="auto" w:fill="FFFFFF"/>
        </w:rPr>
        <w:t xml:space="preserve">ont imaginer beaucoup d’explications … sans résultats. Un jeune physicien Allemand, Albert Einstein va déduire de cette anomalie qu’une nouvelle approche de la gravitation doit-être mise en place. Après d’énormes efforts conceptuels, Einstein va publier en 1913 une esquisse de sa nouvelle théorie de la gravitation : la relativité générale. Dans cette nouvelle théorie, Einstein change le statut de l’Univers. Avant cette révolution, l’Univers était désigné comme l’enveloppe qui contient tous les objets physiques. Avec Einstein, il devient un objet physique appelé espace-temps. Cet espace-temps est en interaction permanente avec son contenu : la matière (Étoiles, planètes, …), les rayonnements, … par une équation unique et très élégante qui les relie. Dans ce cadre-là les objets massifs ne sont plus soumis à des forces. Ils déforment l’espace-temps qui, en se déformant, guide leur mouvement. L’interaction étant décrite par l’équation. </w:t>
      </w:r>
    </w:p>
    <w:p w14:paraId="68A3AF13" w14:textId="77777777" w:rsidR="00BF7361" w:rsidRDefault="00BF7361" w:rsidP="00BF7361">
      <w:pPr>
        <w:jc w:val="both"/>
        <w:rPr>
          <w:rFonts w:ascii="Cambria" w:hAnsi="Cambria" w:cs="Arial"/>
          <w:color w:val="000000" w:themeColor="text1"/>
          <w:sz w:val="22"/>
          <w:szCs w:val="22"/>
          <w:shd w:val="clear" w:color="auto" w:fill="FFFFFF"/>
        </w:rPr>
      </w:pPr>
      <w:r>
        <w:rPr>
          <w:rFonts w:ascii="Cambria" w:hAnsi="Cambria" w:cs="Arial"/>
          <w:color w:val="000000" w:themeColor="text1"/>
          <w:sz w:val="22"/>
          <w:szCs w:val="22"/>
          <w:shd w:val="clear" w:color="auto" w:fill="FFFFFF"/>
        </w:rPr>
        <w:t xml:space="preserve">Einstein, lui-même avait posé comme « test » à sa théorie, qu’elle soit en mesure de calculer le mouvement du périhélie de Mercure … il s’attèle au calcul et … retrouve exactement les 43 secondes d’arc. Cette théorie incroyable ne va pourtant pas susciter un engouement très fort chez les jeunes physiciens et ceci pour deux raisons : elle nécessite de s’approprier des outils mathématiques nouveaux et difficiles d’accès et elle ne propose pas d’applications concrètes puisqu’elle surpasse la théorie Newtonienne dans de rares cas. </w:t>
      </w:r>
      <w:proofErr w:type="gramStart"/>
      <w:r>
        <w:rPr>
          <w:rFonts w:ascii="Cambria" w:hAnsi="Cambria" w:cs="Arial"/>
          <w:color w:val="000000" w:themeColor="text1"/>
          <w:sz w:val="22"/>
          <w:szCs w:val="22"/>
          <w:shd w:val="clear" w:color="auto" w:fill="FFFFFF"/>
        </w:rPr>
        <w:t>Par contre</w:t>
      </w:r>
      <w:proofErr w:type="gramEnd"/>
      <w:r>
        <w:rPr>
          <w:rFonts w:ascii="Cambria" w:hAnsi="Cambria" w:cs="Arial"/>
          <w:color w:val="000000" w:themeColor="text1"/>
          <w:sz w:val="22"/>
          <w:szCs w:val="22"/>
          <w:shd w:val="clear" w:color="auto" w:fill="FFFFFF"/>
        </w:rPr>
        <w:t xml:space="preserve">, comme toute équation, elle est prédictive, c’est-à-dire qu’elle porte en son sein des solutions qui décrivent l’existence d’objets et phénomènes absolument impensables comme des objets de masse immense et de volume très faible (des trous noirs ; inconnus à l’époque alors qu’ils sont familiers aujourd’hui), la possibilité de faire vibrer l’espace-temps lors de chocs colossaux entre objets extrêmement massifs (des ondes gravitationnelles) … </w:t>
      </w:r>
    </w:p>
    <w:p w14:paraId="6A804BF5" w14:textId="77777777" w:rsidR="00BF7361" w:rsidRDefault="00BF7361" w:rsidP="00BF7361">
      <w:pPr>
        <w:jc w:val="both"/>
        <w:rPr>
          <w:rFonts w:ascii="Cambria" w:hAnsi="Cambria" w:cs="Arial"/>
          <w:color w:val="000000" w:themeColor="text1"/>
          <w:sz w:val="22"/>
          <w:szCs w:val="22"/>
          <w:shd w:val="clear" w:color="auto" w:fill="FFFFFF"/>
        </w:rPr>
      </w:pPr>
    </w:p>
    <w:p w14:paraId="56EEF0F6" w14:textId="77777777" w:rsidR="00BF7361" w:rsidRDefault="00BF7361" w:rsidP="00BF7361">
      <w:pPr>
        <w:jc w:val="both"/>
        <w:rPr>
          <w:rFonts w:ascii="Cambria" w:hAnsi="Cambria" w:cs="Arial"/>
          <w:color w:val="000000" w:themeColor="text1"/>
          <w:sz w:val="22"/>
          <w:szCs w:val="22"/>
          <w:shd w:val="clear" w:color="auto" w:fill="FFFFFF"/>
        </w:rPr>
      </w:pPr>
      <w:r>
        <w:rPr>
          <w:rFonts w:ascii="Cambria" w:hAnsi="Cambria" w:cs="Arial"/>
          <w:color w:val="000000" w:themeColor="text1"/>
          <w:sz w:val="22"/>
          <w:szCs w:val="22"/>
          <w:shd w:val="clear" w:color="auto" w:fill="FFFFFF"/>
        </w:rPr>
        <w:t xml:space="preserve">Cette théorie nous a permis de remonter l’histoire de notre espace-temps pour arriver aux tous premiers instants où cette théorie se retrouve insuffisante puisqu’alors la matière est tellement dense et granulaire qu’elle requiert un autre corpus de connaissance, la mécanique quantique, parfaitement incompatible avec la relativité générale … </w:t>
      </w:r>
    </w:p>
    <w:p w14:paraId="279EE9FB" w14:textId="77777777" w:rsidR="00BF7361" w:rsidRDefault="00BF7361" w:rsidP="00BF7361">
      <w:pPr>
        <w:jc w:val="both"/>
        <w:rPr>
          <w:rFonts w:ascii="Cambria" w:hAnsi="Cambria" w:cs="Arial"/>
          <w:color w:val="000000" w:themeColor="text1"/>
          <w:sz w:val="22"/>
          <w:szCs w:val="22"/>
          <w:shd w:val="clear" w:color="auto" w:fill="FFFFFF"/>
        </w:rPr>
      </w:pPr>
    </w:p>
    <w:p w14:paraId="2F75E4B4" w14:textId="77777777" w:rsidR="00BF7361" w:rsidRPr="00AE7C6E" w:rsidRDefault="00BF7361" w:rsidP="00BF7361">
      <w:pPr>
        <w:jc w:val="right"/>
        <w:rPr>
          <w:rFonts w:ascii="Cambria" w:hAnsi="Cambria"/>
          <w:b/>
          <w:bCs/>
          <w:sz w:val="22"/>
          <w:szCs w:val="22"/>
        </w:rPr>
      </w:pPr>
      <w:r w:rsidRPr="00AE7C6E">
        <w:rPr>
          <w:rFonts w:ascii="Cambria" w:hAnsi="Cambria"/>
          <w:b/>
          <w:bCs/>
          <w:sz w:val="22"/>
          <w:szCs w:val="22"/>
        </w:rPr>
        <w:t>Notes personnelles prises lors de diverses conférences</w:t>
      </w:r>
    </w:p>
    <w:p w14:paraId="58D3A8CD" w14:textId="77777777" w:rsidR="00BF7361" w:rsidRPr="00AE7C6E" w:rsidRDefault="00BF7361" w:rsidP="00BF7361">
      <w:pPr>
        <w:jc w:val="right"/>
        <w:rPr>
          <w:rFonts w:ascii="Cambria" w:hAnsi="Cambria"/>
          <w:b/>
          <w:bCs/>
          <w:color w:val="000000"/>
          <w:sz w:val="22"/>
          <w:szCs w:val="22"/>
          <w:shd w:val="clear" w:color="auto" w:fill="FFFFFF"/>
        </w:rPr>
      </w:pPr>
      <w:r w:rsidRPr="00AE7C6E">
        <w:rPr>
          <w:rFonts w:ascii="Cambria" w:hAnsi="Cambria"/>
          <w:b/>
          <w:bCs/>
          <w:color w:val="000000"/>
          <w:sz w:val="22"/>
          <w:szCs w:val="22"/>
          <w:shd w:val="clear" w:color="auto" w:fill="FFFFFF"/>
        </w:rPr>
        <w:t>Cours introduction de Philosophie des sciences (9 cours)</w:t>
      </w:r>
      <w:r>
        <w:rPr>
          <w:rFonts w:ascii="Cambria" w:hAnsi="Cambria"/>
          <w:b/>
          <w:bCs/>
          <w:color w:val="000000"/>
          <w:sz w:val="22"/>
          <w:szCs w:val="22"/>
          <w:shd w:val="clear" w:color="auto" w:fill="FFFFFF"/>
        </w:rPr>
        <w:t xml:space="preserve"> – Etienne Klein – Centrale Paris</w:t>
      </w:r>
      <w:r w:rsidRPr="00AE7C6E">
        <w:rPr>
          <w:rFonts w:ascii="Cambria" w:hAnsi="Cambria"/>
          <w:b/>
          <w:bCs/>
          <w:color w:val="000000"/>
          <w:sz w:val="22"/>
          <w:szCs w:val="22"/>
          <w:shd w:val="clear" w:color="auto" w:fill="FFFFFF"/>
        </w:rPr>
        <w:t xml:space="preserve"> </w:t>
      </w:r>
    </w:p>
    <w:p w14:paraId="4AFFB164" w14:textId="77777777" w:rsidR="00BF7361" w:rsidRPr="00AE7C6E" w:rsidRDefault="00BF7361" w:rsidP="00BF7361">
      <w:pPr>
        <w:jc w:val="right"/>
        <w:rPr>
          <w:rFonts w:ascii="Cambria" w:hAnsi="Cambria"/>
          <w:b/>
          <w:bCs/>
          <w:color w:val="000000"/>
          <w:sz w:val="22"/>
          <w:szCs w:val="22"/>
          <w:shd w:val="clear" w:color="auto" w:fill="FFFFFF"/>
        </w:rPr>
      </w:pPr>
      <w:r w:rsidRPr="00AE7C6E">
        <w:rPr>
          <w:rFonts w:ascii="Cambria" w:hAnsi="Cambria"/>
          <w:b/>
          <w:bCs/>
          <w:color w:val="000000"/>
          <w:sz w:val="22"/>
          <w:szCs w:val="22"/>
          <w:shd w:val="clear" w:color="auto" w:fill="FFFFFF"/>
        </w:rPr>
        <w:t>Formation enseignants « La science en marche » - CEA SACLAY – 25 au 27 février 2019</w:t>
      </w:r>
    </w:p>
    <w:p w14:paraId="3C028471" w14:textId="77777777" w:rsidR="00BF7361" w:rsidRDefault="00BF7361" w:rsidP="00BF7361">
      <w:pPr>
        <w:rPr>
          <w:rFonts w:ascii="Cambria" w:hAnsi="Cambria"/>
          <w:b/>
          <w:bCs/>
          <w:sz w:val="22"/>
          <w:szCs w:val="22"/>
        </w:rPr>
      </w:pPr>
    </w:p>
    <w:p w14:paraId="4D82B798" w14:textId="77777777" w:rsidR="00BF7361" w:rsidRDefault="00BF7361" w:rsidP="00BF7361">
      <w:pPr>
        <w:rPr>
          <w:rFonts w:ascii="Cambria" w:hAnsi="Cambria"/>
          <w:b/>
          <w:bCs/>
          <w:sz w:val="22"/>
          <w:szCs w:val="22"/>
        </w:rPr>
      </w:pPr>
    </w:p>
    <w:p w14:paraId="10D27D7A" w14:textId="77777777" w:rsidR="00052142" w:rsidRDefault="00052142" w:rsidP="00052142">
      <w:pPr>
        <w:pStyle w:val="Paragraphedeliste"/>
        <w:numPr>
          <w:ilvl w:val="0"/>
          <w:numId w:val="14"/>
        </w:numPr>
        <w:rPr>
          <w:rFonts w:ascii="Cambria" w:hAnsi="Cambria"/>
          <w:b/>
          <w:bCs/>
        </w:rPr>
      </w:pPr>
      <w:r w:rsidRPr="00E27686">
        <w:rPr>
          <w:rFonts w:ascii="Cambria" w:hAnsi="Cambria"/>
          <w:b/>
          <w:bCs/>
        </w:rPr>
        <w:t>La grille d’évaluation de votre présentation orale.</w:t>
      </w:r>
    </w:p>
    <w:p w14:paraId="740F0CEA" w14:textId="36693CC6" w:rsidR="00A4766B" w:rsidRPr="00052142" w:rsidRDefault="00A4766B" w:rsidP="00052142">
      <w:pPr>
        <w:rPr>
          <w:rFonts w:ascii="Cambria" w:hAnsi="Cambria"/>
          <w:b/>
          <w:bCs/>
        </w:rPr>
      </w:pPr>
    </w:p>
    <w:tbl>
      <w:tblPr>
        <w:tblStyle w:val="Grilledutableau"/>
        <w:tblW w:w="0" w:type="auto"/>
        <w:tblInd w:w="-147" w:type="dxa"/>
        <w:tblLook w:val="04A0" w:firstRow="1" w:lastRow="0" w:firstColumn="1" w:lastColumn="0" w:noHBand="0" w:noVBand="1"/>
      </w:tblPr>
      <w:tblGrid>
        <w:gridCol w:w="1276"/>
        <w:gridCol w:w="2277"/>
        <w:gridCol w:w="2278"/>
        <w:gridCol w:w="2278"/>
        <w:gridCol w:w="2278"/>
      </w:tblGrid>
      <w:tr w:rsidR="009F7E0C" w14:paraId="3ADC5BD9" w14:textId="77777777" w:rsidTr="009F7E0C">
        <w:trPr>
          <w:trHeight w:val="387"/>
        </w:trPr>
        <w:tc>
          <w:tcPr>
            <w:tcW w:w="1276" w:type="dxa"/>
          </w:tcPr>
          <w:p w14:paraId="4B0E0BD4" w14:textId="77777777" w:rsidR="009E3734" w:rsidRPr="009E3734" w:rsidRDefault="009E3734" w:rsidP="00A4766B">
            <w:pPr>
              <w:pStyle w:val="Paragraphedeliste"/>
              <w:ind w:left="0"/>
              <w:rPr>
                <w:rFonts w:ascii="Cambria" w:hAnsi="Cambria"/>
                <w:b/>
                <w:bCs/>
                <w:sz w:val="20"/>
                <w:szCs w:val="20"/>
              </w:rPr>
            </w:pPr>
          </w:p>
        </w:tc>
        <w:tc>
          <w:tcPr>
            <w:tcW w:w="2277" w:type="dxa"/>
            <w:shd w:val="clear" w:color="auto" w:fill="538135" w:themeFill="accent6" w:themeFillShade="BF"/>
          </w:tcPr>
          <w:p w14:paraId="74E896A9" w14:textId="5AB7CBFE"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Très satisfaisant</w:t>
            </w:r>
          </w:p>
        </w:tc>
        <w:tc>
          <w:tcPr>
            <w:tcW w:w="2278" w:type="dxa"/>
            <w:shd w:val="clear" w:color="auto" w:fill="A8D08D" w:themeFill="accent6" w:themeFillTint="99"/>
          </w:tcPr>
          <w:p w14:paraId="19E8B8A6" w14:textId="2DF30A73"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Satisfaisant</w:t>
            </w:r>
          </w:p>
        </w:tc>
        <w:tc>
          <w:tcPr>
            <w:tcW w:w="2278" w:type="dxa"/>
            <w:shd w:val="clear" w:color="auto" w:fill="C5E0B3" w:themeFill="accent6" w:themeFillTint="66"/>
          </w:tcPr>
          <w:p w14:paraId="10007779" w14:textId="74FE3FF8"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Insuffisant</w:t>
            </w:r>
          </w:p>
        </w:tc>
        <w:tc>
          <w:tcPr>
            <w:tcW w:w="2278" w:type="dxa"/>
            <w:shd w:val="clear" w:color="auto" w:fill="E2EFD9" w:themeFill="accent6" w:themeFillTint="33"/>
          </w:tcPr>
          <w:p w14:paraId="7CF41526" w14:textId="06C31CF2"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Très insuffisant</w:t>
            </w:r>
          </w:p>
        </w:tc>
      </w:tr>
      <w:tr w:rsidR="009F7E0C" w14:paraId="2E3C10DF" w14:textId="77777777" w:rsidTr="009F7E0C">
        <w:trPr>
          <w:cantSplit/>
          <w:trHeight w:val="2146"/>
        </w:trPr>
        <w:tc>
          <w:tcPr>
            <w:tcW w:w="1276" w:type="dxa"/>
            <w:shd w:val="clear" w:color="auto" w:fill="FFC000" w:themeFill="accent4"/>
            <w:textDirection w:val="btLr"/>
            <w:vAlign w:val="center"/>
          </w:tcPr>
          <w:p w14:paraId="32BC7637" w14:textId="5A52F1F4"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orale</w:t>
            </w:r>
          </w:p>
        </w:tc>
        <w:tc>
          <w:tcPr>
            <w:tcW w:w="2277" w:type="dxa"/>
            <w:vAlign w:val="center"/>
          </w:tcPr>
          <w:p w14:paraId="7AAC62FB" w14:textId="77777777"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La voix soutient efficacement le discours. Débit, fluidité, variations et nuances pertinentes, …</w:t>
            </w:r>
          </w:p>
          <w:p w14:paraId="030FE26B" w14:textId="7294C105"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Candidat pleinement engagé dans sa parole. Vocabulaire riche et précis</w:t>
            </w:r>
          </w:p>
        </w:tc>
        <w:tc>
          <w:tcPr>
            <w:tcW w:w="2278" w:type="dxa"/>
            <w:vAlign w:val="center"/>
          </w:tcPr>
          <w:p w14:paraId="136DCC76" w14:textId="238FBDFB"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Quelques variations dans l’utilisation de la voix. Prise de parole affirmée. Il utilise un lexique adapté. Le candidat parvient à susciter l’intérêt.</w:t>
            </w:r>
          </w:p>
        </w:tc>
        <w:tc>
          <w:tcPr>
            <w:tcW w:w="2278" w:type="dxa"/>
            <w:vAlign w:val="center"/>
          </w:tcPr>
          <w:p w14:paraId="76497713" w14:textId="60E842C1"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La voix devient plus audible et intelligible au fil de l’épreuve mais demeure monocorde. Vocabulaire limité ou approximatif.</w:t>
            </w:r>
          </w:p>
        </w:tc>
        <w:tc>
          <w:tcPr>
            <w:tcW w:w="2278" w:type="dxa"/>
            <w:vAlign w:val="center"/>
          </w:tcPr>
          <w:p w14:paraId="7B6A0B2F" w14:textId="60ABBE40"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Difficilement audible sur l’ensemble de la prestation. Le candidat ne parvient pas à capter l’attention.</w:t>
            </w:r>
          </w:p>
        </w:tc>
      </w:tr>
      <w:tr w:rsidR="009F7E0C" w14:paraId="68BB8A92" w14:textId="77777777" w:rsidTr="009F7E0C">
        <w:trPr>
          <w:cantSplit/>
          <w:trHeight w:val="2146"/>
        </w:trPr>
        <w:tc>
          <w:tcPr>
            <w:tcW w:w="1276" w:type="dxa"/>
            <w:shd w:val="clear" w:color="auto" w:fill="FFC000" w:themeFill="accent4"/>
            <w:textDirection w:val="btLr"/>
            <w:vAlign w:val="center"/>
          </w:tcPr>
          <w:p w14:paraId="51600C29" w14:textId="33C5F27D"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la prise de parole en continu</w:t>
            </w:r>
          </w:p>
        </w:tc>
        <w:tc>
          <w:tcPr>
            <w:tcW w:w="2277" w:type="dxa"/>
            <w:vAlign w:val="center"/>
          </w:tcPr>
          <w:p w14:paraId="6CBF4FDE" w14:textId="3AEAC5E5"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Discours fluide, efficace, tirant pleinement profit du temps et développant ses propositions</w:t>
            </w:r>
          </w:p>
        </w:tc>
        <w:tc>
          <w:tcPr>
            <w:tcW w:w="2278" w:type="dxa"/>
            <w:vAlign w:val="center"/>
          </w:tcPr>
          <w:p w14:paraId="0267E2BA" w14:textId="768B2BC3"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Discours articulé et pertinent, énoncés bien construits.</w:t>
            </w:r>
          </w:p>
        </w:tc>
        <w:tc>
          <w:tcPr>
            <w:tcW w:w="2278" w:type="dxa"/>
            <w:vAlign w:val="center"/>
          </w:tcPr>
          <w:p w14:paraId="66719C69" w14:textId="2DFAC1C9"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Discours assez clair mais vocabulaire limité et énoncés schématique</w:t>
            </w:r>
            <w:r w:rsidR="006373DD">
              <w:rPr>
                <w:rFonts w:ascii="Cambria" w:hAnsi="Cambria"/>
                <w:sz w:val="20"/>
                <w:szCs w:val="20"/>
              </w:rPr>
              <w:t>s</w:t>
            </w:r>
            <w:r w:rsidRPr="009F7E0C">
              <w:rPr>
                <w:rFonts w:ascii="Cambria" w:hAnsi="Cambria"/>
                <w:sz w:val="20"/>
                <w:szCs w:val="20"/>
              </w:rPr>
              <w:t>.</w:t>
            </w:r>
          </w:p>
        </w:tc>
        <w:tc>
          <w:tcPr>
            <w:tcW w:w="2278" w:type="dxa"/>
            <w:vAlign w:val="center"/>
          </w:tcPr>
          <w:p w14:paraId="2F8A53BF" w14:textId="306AC1A8"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Énoncés courts, ponctués de pauses et de faux démarrages ou énoncés longs</w:t>
            </w:r>
            <w:r w:rsidR="003C5FC4">
              <w:rPr>
                <w:rFonts w:ascii="Cambria" w:hAnsi="Cambria"/>
                <w:sz w:val="20"/>
                <w:szCs w:val="20"/>
              </w:rPr>
              <w:t>,</w:t>
            </w:r>
            <w:r w:rsidRPr="009F7E0C">
              <w:rPr>
                <w:rFonts w:ascii="Cambria" w:hAnsi="Cambria"/>
                <w:sz w:val="20"/>
                <w:szCs w:val="20"/>
              </w:rPr>
              <w:t xml:space="preserve"> à la syntaxe mal maîtrisée.</w:t>
            </w:r>
          </w:p>
        </w:tc>
      </w:tr>
      <w:tr w:rsidR="009F7E0C" w14:paraId="5C09E145" w14:textId="77777777" w:rsidTr="009F7E0C">
        <w:trPr>
          <w:cantSplit/>
          <w:trHeight w:val="2146"/>
        </w:trPr>
        <w:tc>
          <w:tcPr>
            <w:tcW w:w="1276" w:type="dxa"/>
            <w:shd w:val="clear" w:color="auto" w:fill="FFC000" w:themeFill="accent4"/>
            <w:textDirection w:val="btLr"/>
            <w:vAlign w:val="center"/>
          </w:tcPr>
          <w:p w14:paraId="7DBFE81D" w14:textId="5D05DE7B"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des connaissances</w:t>
            </w:r>
          </w:p>
        </w:tc>
        <w:tc>
          <w:tcPr>
            <w:tcW w:w="2277" w:type="dxa"/>
            <w:vAlign w:val="center"/>
          </w:tcPr>
          <w:p w14:paraId="4638A203" w14:textId="6F67BCBC"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 xml:space="preserve">Connaissances maîtrisées, les réponses aux questions du jury témoignent d’une capacité à mobiliser </w:t>
            </w:r>
            <w:r w:rsidR="003C5FC4">
              <w:rPr>
                <w:rFonts w:ascii="Cambria" w:hAnsi="Cambria"/>
                <w:sz w:val="20"/>
                <w:szCs w:val="20"/>
              </w:rPr>
              <w:t>s</w:t>
            </w:r>
            <w:r w:rsidRPr="009E3734">
              <w:rPr>
                <w:rFonts w:ascii="Cambria" w:hAnsi="Cambria"/>
                <w:sz w:val="20"/>
                <w:szCs w:val="20"/>
              </w:rPr>
              <w:t>es connaissances à bon escient et à les exposer clairement.</w:t>
            </w:r>
          </w:p>
        </w:tc>
        <w:tc>
          <w:tcPr>
            <w:tcW w:w="2278" w:type="dxa"/>
            <w:vAlign w:val="center"/>
          </w:tcPr>
          <w:p w14:paraId="05AC2223" w14:textId="49D72F6B"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Connaissances précises, une capacité à les mobiliser en réponses aux questions du jury avec éventuellement quelques relances.</w:t>
            </w:r>
          </w:p>
        </w:tc>
        <w:tc>
          <w:tcPr>
            <w:tcW w:w="2278" w:type="dxa"/>
            <w:vAlign w:val="center"/>
          </w:tcPr>
          <w:p w14:paraId="37A65269" w14:textId="5C0EAF63"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Connaissances réelles, mais difficulté à les mobiliser en situation à l’occasion des questions du jury.</w:t>
            </w:r>
          </w:p>
        </w:tc>
        <w:tc>
          <w:tcPr>
            <w:tcW w:w="2278" w:type="dxa"/>
            <w:vAlign w:val="center"/>
          </w:tcPr>
          <w:p w14:paraId="02B45ABE" w14:textId="35DD25C0"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Connaissances imprécises, incapacité à répondre aux questions, même avec une aide et des relances.</w:t>
            </w:r>
          </w:p>
        </w:tc>
      </w:tr>
      <w:tr w:rsidR="009F7E0C" w14:paraId="4164CB2D" w14:textId="77777777" w:rsidTr="009F7E0C">
        <w:trPr>
          <w:cantSplit/>
          <w:trHeight w:val="2146"/>
        </w:trPr>
        <w:tc>
          <w:tcPr>
            <w:tcW w:w="1276" w:type="dxa"/>
            <w:shd w:val="clear" w:color="auto" w:fill="FFC000" w:themeFill="accent4"/>
            <w:textDirection w:val="btLr"/>
            <w:vAlign w:val="center"/>
          </w:tcPr>
          <w:p w14:paraId="02140165" w14:textId="638FE0D3"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l’interaction</w:t>
            </w:r>
          </w:p>
        </w:tc>
        <w:tc>
          <w:tcPr>
            <w:tcW w:w="2277" w:type="dxa"/>
            <w:vAlign w:val="center"/>
          </w:tcPr>
          <w:p w14:paraId="54862455" w14:textId="6884A843"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S’engage dans sa parole, réagit de façon pertinente. Prend l’initiative dans l’échange. Exploite judicieusement les éléments fournis par la situation d’interaction.</w:t>
            </w:r>
          </w:p>
        </w:tc>
        <w:tc>
          <w:tcPr>
            <w:tcW w:w="2278" w:type="dxa"/>
            <w:vAlign w:val="center"/>
          </w:tcPr>
          <w:p w14:paraId="392CA3E7" w14:textId="77AEFFF9"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 xml:space="preserve">Répond, contribue, </w:t>
            </w:r>
            <w:r w:rsidR="000876F9" w:rsidRPr="009F7E0C">
              <w:rPr>
                <w:rFonts w:ascii="Cambria" w:hAnsi="Cambria"/>
                <w:sz w:val="20"/>
                <w:szCs w:val="20"/>
              </w:rPr>
              <w:t>réagit. Se reprend, reformule en s’aidant des propositions du jury.</w:t>
            </w:r>
          </w:p>
        </w:tc>
        <w:tc>
          <w:tcPr>
            <w:tcW w:w="2278" w:type="dxa"/>
            <w:vAlign w:val="center"/>
          </w:tcPr>
          <w:p w14:paraId="0098A94B" w14:textId="5B0C2B2F"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L’entretien permet une amorce d’échange. L’interaction reste limitée.</w:t>
            </w:r>
          </w:p>
        </w:tc>
        <w:tc>
          <w:tcPr>
            <w:tcW w:w="2278" w:type="dxa"/>
            <w:vAlign w:val="center"/>
          </w:tcPr>
          <w:p w14:paraId="7BA34396" w14:textId="24A7C973"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Réponses courtes ou rares. La communication repose principalement sur l’évaluateur.</w:t>
            </w:r>
          </w:p>
        </w:tc>
      </w:tr>
      <w:tr w:rsidR="009F7E0C" w14:paraId="7BFD14C7" w14:textId="77777777" w:rsidTr="009F7E0C">
        <w:trPr>
          <w:cantSplit/>
          <w:trHeight w:val="2146"/>
        </w:trPr>
        <w:tc>
          <w:tcPr>
            <w:tcW w:w="1276" w:type="dxa"/>
            <w:shd w:val="clear" w:color="auto" w:fill="FFC000" w:themeFill="accent4"/>
            <w:textDirection w:val="btLr"/>
            <w:vAlign w:val="center"/>
          </w:tcPr>
          <w:p w14:paraId="52D36220" w14:textId="705DDFEA"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la construction et de l’argumentation</w:t>
            </w:r>
          </w:p>
        </w:tc>
        <w:tc>
          <w:tcPr>
            <w:tcW w:w="2277" w:type="dxa"/>
            <w:vAlign w:val="center"/>
          </w:tcPr>
          <w:p w14:paraId="12684B3B" w14:textId="589A16AC"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Maîtrise des enjeux du sujet, capacité à conduire et exprimer et une argumentation personnelle, bien construite et raisonnée.</w:t>
            </w:r>
          </w:p>
        </w:tc>
        <w:tc>
          <w:tcPr>
            <w:tcW w:w="2278" w:type="dxa"/>
            <w:vAlign w:val="center"/>
          </w:tcPr>
          <w:p w14:paraId="461AD599" w14:textId="79C0659D"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Démonstration construite et appuyée sur des arguments précis et pertinent</w:t>
            </w:r>
            <w:r w:rsidR="003C5FC4">
              <w:rPr>
                <w:rFonts w:ascii="Cambria" w:hAnsi="Cambria"/>
                <w:sz w:val="20"/>
                <w:szCs w:val="20"/>
              </w:rPr>
              <w:t>s</w:t>
            </w:r>
            <w:r w:rsidRPr="009F7E0C">
              <w:rPr>
                <w:rFonts w:ascii="Cambria" w:hAnsi="Cambria"/>
                <w:sz w:val="20"/>
                <w:szCs w:val="20"/>
              </w:rPr>
              <w:t>.</w:t>
            </w:r>
          </w:p>
        </w:tc>
        <w:tc>
          <w:tcPr>
            <w:tcW w:w="2278" w:type="dxa"/>
            <w:vAlign w:val="center"/>
          </w:tcPr>
          <w:p w14:paraId="0E812D25" w14:textId="0E8231B5"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Début de la démonstration mais raisonnement lacunaire. Discours insuffisamment structuré.</w:t>
            </w:r>
          </w:p>
        </w:tc>
        <w:tc>
          <w:tcPr>
            <w:tcW w:w="2278" w:type="dxa"/>
            <w:vAlign w:val="center"/>
          </w:tcPr>
          <w:p w14:paraId="0CADA0C3" w14:textId="301BD8E2"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Pas de compréhension du sujet, discours non argumenté et décousu.</w:t>
            </w:r>
          </w:p>
        </w:tc>
      </w:tr>
    </w:tbl>
    <w:p w14:paraId="7E4D4481" w14:textId="7549FB20" w:rsidR="00A4766B" w:rsidRDefault="00A4766B" w:rsidP="00A4766B">
      <w:pPr>
        <w:pStyle w:val="Paragraphedeliste"/>
        <w:ind w:left="578"/>
        <w:rPr>
          <w:rFonts w:ascii="Cambria" w:hAnsi="Cambria"/>
          <w:b/>
          <w:bCs/>
        </w:rPr>
      </w:pPr>
    </w:p>
    <w:p w14:paraId="3233FAFA" w14:textId="0F302882" w:rsidR="00A4766B" w:rsidRDefault="00A4766B" w:rsidP="00A4766B">
      <w:pPr>
        <w:pStyle w:val="Paragraphedeliste"/>
        <w:ind w:left="578"/>
        <w:rPr>
          <w:rFonts w:ascii="Cambria" w:hAnsi="Cambria"/>
          <w:b/>
          <w:bCs/>
        </w:rPr>
      </w:pPr>
    </w:p>
    <w:p w14:paraId="458EB4FB" w14:textId="7CA68AE0" w:rsidR="00A4766B" w:rsidRDefault="00A4766B" w:rsidP="00A4766B">
      <w:pPr>
        <w:pStyle w:val="Paragraphedeliste"/>
        <w:ind w:left="578"/>
        <w:rPr>
          <w:rFonts w:ascii="Cambria" w:hAnsi="Cambria"/>
          <w:b/>
          <w:bCs/>
        </w:rPr>
      </w:pPr>
    </w:p>
    <w:p w14:paraId="1C2ABE72" w14:textId="2ED8D3B0" w:rsidR="009F7E0C" w:rsidRDefault="009F7E0C" w:rsidP="00A4766B">
      <w:pPr>
        <w:pStyle w:val="Paragraphedeliste"/>
        <w:ind w:left="578"/>
        <w:rPr>
          <w:rFonts w:ascii="Cambria" w:hAnsi="Cambria"/>
          <w:b/>
          <w:bCs/>
        </w:rPr>
      </w:pPr>
    </w:p>
    <w:p w14:paraId="4F3DCA39" w14:textId="2F4D0CC8" w:rsidR="009F7E0C" w:rsidRDefault="009F7E0C" w:rsidP="00A4766B">
      <w:pPr>
        <w:pStyle w:val="Paragraphedeliste"/>
        <w:ind w:left="578"/>
        <w:rPr>
          <w:rFonts w:ascii="Cambria" w:hAnsi="Cambria"/>
          <w:b/>
          <w:bCs/>
        </w:rPr>
      </w:pPr>
    </w:p>
    <w:p w14:paraId="39F00F2D" w14:textId="498305DE" w:rsidR="00CA5DED" w:rsidRDefault="00CA5DED" w:rsidP="00A4766B">
      <w:pPr>
        <w:pStyle w:val="Paragraphedeliste"/>
        <w:ind w:left="578"/>
        <w:rPr>
          <w:rFonts w:ascii="Cambria" w:hAnsi="Cambria"/>
          <w:b/>
          <w:bCs/>
        </w:rPr>
      </w:pPr>
    </w:p>
    <w:p w14:paraId="4284EB4B" w14:textId="77777777" w:rsidR="00CA5DED" w:rsidRDefault="00CA5DED" w:rsidP="00A4766B">
      <w:pPr>
        <w:pStyle w:val="Paragraphedeliste"/>
        <w:ind w:left="578"/>
        <w:rPr>
          <w:rFonts w:ascii="Cambria" w:hAnsi="Cambria"/>
          <w:b/>
          <w:bCs/>
        </w:rPr>
      </w:pPr>
    </w:p>
    <w:p w14:paraId="3BBD60B8" w14:textId="6B343873" w:rsidR="00A4766B" w:rsidRDefault="00A4766B" w:rsidP="00A4766B">
      <w:pPr>
        <w:pStyle w:val="Paragraphedeliste"/>
        <w:ind w:left="578"/>
        <w:rPr>
          <w:rFonts w:ascii="Cambria" w:hAnsi="Cambria"/>
          <w:b/>
          <w:bCs/>
        </w:rPr>
      </w:pPr>
    </w:p>
    <w:p w14:paraId="6FE4F921" w14:textId="77777777" w:rsidR="00052142" w:rsidRDefault="00052142" w:rsidP="00052142">
      <w:pPr>
        <w:pStyle w:val="Paragraphedeliste"/>
        <w:numPr>
          <w:ilvl w:val="0"/>
          <w:numId w:val="14"/>
        </w:numPr>
        <w:rPr>
          <w:rFonts w:ascii="Cambria" w:hAnsi="Cambria"/>
          <w:b/>
          <w:bCs/>
        </w:rPr>
      </w:pPr>
      <w:r w:rsidRPr="002C471F">
        <w:rPr>
          <w:rFonts w:ascii="Cambria" w:hAnsi="Cambria"/>
          <w:b/>
          <w:bCs/>
        </w:rPr>
        <w:t>Fiche mét</w:t>
      </w:r>
      <w:r>
        <w:rPr>
          <w:rFonts w:ascii="Cambria" w:hAnsi="Cambria"/>
          <w:b/>
          <w:bCs/>
        </w:rPr>
        <w:t>hodologique sur le travail en groupe.</w:t>
      </w:r>
    </w:p>
    <w:p w14:paraId="4D668A2A" w14:textId="77777777" w:rsidR="00A4766B" w:rsidRPr="008E2DFB" w:rsidRDefault="00A4766B" w:rsidP="00A4766B">
      <w:pPr>
        <w:pStyle w:val="Paragraphedeliste"/>
        <w:ind w:left="578"/>
        <w:rPr>
          <w:rFonts w:ascii="Cambria" w:hAnsi="Cambria"/>
          <w:b/>
          <w:bCs/>
        </w:rPr>
      </w:pPr>
    </w:p>
    <w:p w14:paraId="4324325C" w14:textId="77777777" w:rsidR="0030054F" w:rsidRPr="0030054F" w:rsidRDefault="0030054F" w:rsidP="0030054F">
      <w:pPr>
        <w:pBdr>
          <w:top w:val="single" w:sz="4" w:space="1" w:color="auto"/>
          <w:left w:val="single" w:sz="4" w:space="4" w:color="auto"/>
          <w:bottom w:val="single" w:sz="4" w:space="1" w:color="auto"/>
          <w:right w:val="single" w:sz="4" w:space="4" w:color="auto"/>
        </w:pBdr>
        <w:jc w:val="center"/>
        <w:rPr>
          <w:rFonts w:ascii="Cambria" w:hAnsi="Cambria"/>
          <w:b/>
          <w:bCs/>
          <w:sz w:val="40"/>
          <w:szCs w:val="40"/>
        </w:rPr>
      </w:pPr>
      <w:r w:rsidRPr="0030054F">
        <w:rPr>
          <w:rFonts w:ascii="Cambria" w:hAnsi="Cambria"/>
          <w:b/>
          <w:bCs/>
          <w:sz w:val="40"/>
          <w:szCs w:val="40"/>
        </w:rPr>
        <w:t>Le travail en groupe</w:t>
      </w:r>
    </w:p>
    <w:p w14:paraId="5EACC52B" w14:textId="77777777" w:rsidR="0030054F" w:rsidRDefault="0030054F" w:rsidP="002C471F">
      <w:pPr>
        <w:rPr>
          <w:rFonts w:ascii="Cambria" w:hAnsi="Cambria"/>
        </w:rPr>
      </w:pPr>
    </w:p>
    <w:p w14:paraId="2514E2FB" w14:textId="77777777" w:rsidR="0030054F" w:rsidRDefault="0030054F" w:rsidP="002C471F">
      <w:pPr>
        <w:rPr>
          <w:rFonts w:ascii="Cambria" w:hAnsi="Cambria"/>
        </w:rPr>
      </w:pPr>
    </w:p>
    <w:p w14:paraId="2D54814A" w14:textId="77777777" w:rsidR="002C471F" w:rsidRPr="00ED51B2" w:rsidRDefault="002C471F" w:rsidP="002C471F">
      <w:pPr>
        <w:shd w:val="clear" w:color="auto" w:fill="FFC000" w:themeFill="accent4"/>
        <w:jc w:val="center"/>
        <w:rPr>
          <w:rFonts w:ascii="Cambria" w:hAnsi="Cambria"/>
          <w:b/>
          <w:bCs/>
          <w:sz w:val="28"/>
          <w:szCs w:val="28"/>
        </w:rPr>
      </w:pPr>
      <w:r w:rsidRPr="00ED51B2">
        <w:rPr>
          <w:rFonts w:ascii="Cambria" w:hAnsi="Cambria"/>
          <w:b/>
          <w:bCs/>
          <w:sz w:val="28"/>
          <w:szCs w:val="28"/>
        </w:rPr>
        <w:t>Quelques compétences sociales à acquérir</w:t>
      </w:r>
      <w:r>
        <w:rPr>
          <w:rFonts w:ascii="Cambria" w:hAnsi="Cambria"/>
          <w:b/>
          <w:bCs/>
          <w:sz w:val="28"/>
          <w:szCs w:val="28"/>
        </w:rPr>
        <w:t> </w:t>
      </w:r>
    </w:p>
    <w:p w14:paraId="1DF0C003" w14:textId="77777777" w:rsidR="002C471F" w:rsidRDefault="002C471F" w:rsidP="002C471F">
      <w:pPr>
        <w:rPr>
          <w:rFonts w:ascii="Cambria" w:hAnsi="Cambria"/>
        </w:rPr>
      </w:pPr>
    </w:p>
    <w:p w14:paraId="3802FB8C"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Écouter et prendre en considération les autres.</w:t>
      </w:r>
    </w:p>
    <w:p w14:paraId="6578F622"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Prendre des initiatives.</w:t>
      </w:r>
    </w:p>
    <w:p w14:paraId="6C87731B"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Savoir quand il est pertinent de se mettre en avant mais aussi en retrait.</w:t>
      </w:r>
    </w:p>
    <w:p w14:paraId="2357BD35"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Coordonner le travail dans une équipe.</w:t>
      </w:r>
    </w:p>
    <w:p w14:paraId="78027164"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Résoudre des conflits.</w:t>
      </w:r>
    </w:p>
    <w:p w14:paraId="10C5130D"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Ne pas abandonner à la moindre difficulté.</w:t>
      </w:r>
    </w:p>
    <w:p w14:paraId="737887CD"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Être prêt à prendre les responsabilités des autres. </w:t>
      </w:r>
    </w:p>
    <w:p w14:paraId="71FEB882"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Écouter et discuter de toutes les opinions. </w:t>
      </w:r>
    </w:p>
    <w:p w14:paraId="53F948F0"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Savoir gérer un temps imparti. </w:t>
      </w:r>
    </w:p>
    <w:p w14:paraId="1D7006D1" w14:textId="77777777" w:rsidR="002C471F" w:rsidRDefault="002C471F" w:rsidP="002C471F">
      <w:pPr>
        <w:rPr>
          <w:rFonts w:ascii="Cambria" w:hAnsi="Cambria"/>
        </w:rPr>
      </w:pPr>
    </w:p>
    <w:p w14:paraId="6DC23B6B" w14:textId="77777777" w:rsidR="002C471F" w:rsidRPr="00ED51B2" w:rsidRDefault="002C471F" w:rsidP="002C471F">
      <w:pPr>
        <w:shd w:val="clear" w:color="auto" w:fill="FFC000" w:themeFill="accent4"/>
        <w:jc w:val="center"/>
        <w:rPr>
          <w:rFonts w:ascii="Cambria" w:hAnsi="Cambria"/>
          <w:b/>
          <w:bCs/>
          <w:sz w:val="28"/>
          <w:szCs w:val="28"/>
        </w:rPr>
      </w:pPr>
      <w:r w:rsidRPr="00ED51B2">
        <w:rPr>
          <w:rFonts w:ascii="Cambria" w:hAnsi="Cambria"/>
          <w:b/>
          <w:bCs/>
          <w:sz w:val="28"/>
          <w:szCs w:val="28"/>
        </w:rPr>
        <w:t>Les erreurs à ne pas faire si l’on veut réussir à travailler efficacement en groupe</w:t>
      </w:r>
      <w:r>
        <w:rPr>
          <w:rFonts w:ascii="Cambria" w:hAnsi="Cambria"/>
          <w:b/>
          <w:bCs/>
          <w:sz w:val="28"/>
          <w:szCs w:val="28"/>
        </w:rPr>
        <w:t> </w:t>
      </w:r>
    </w:p>
    <w:p w14:paraId="4F6E5A40" w14:textId="77777777" w:rsidR="002C471F" w:rsidRDefault="002C471F" w:rsidP="002C471F">
      <w:pPr>
        <w:rPr>
          <w:rFonts w:ascii="Cambria" w:hAnsi="Cambria"/>
        </w:rPr>
      </w:pPr>
    </w:p>
    <w:p w14:paraId="5789361F"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 groupe met du temps à s’installer.</w:t>
      </w:r>
    </w:p>
    <w:p w14:paraId="45EE1A2E"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Des membres du groupe n’ont pas leur matériel.</w:t>
      </w:r>
    </w:p>
    <w:p w14:paraId="5A6F2529"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 groupe ne se met pas au travail immédiatement et prend rapidement du retard.</w:t>
      </w:r>
    </w:p>
    <w:p w14:paraId="74F1768D"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Chaque membre parle quand il en a envie et personne n’écoute les autres.</w:t>
      </w:r>
    </w:p>
    <w:p w14:paraId="6E5DE533" w14:textId="611C4CDF" w:rsidR="002C471F" w:rsidRDefault="002C471F" w:rsidP="002C471F">
      <w:pPr>
        <w:pStyle w:val="Paragraphedeliste"/>
        <w:numPr>
          <w:ilvl w:val="0"/>
          <w:numId w:val="18"/>
        </w:numPr>
        <w:spacing w:line="276" w:lineRule="auto"/>
        <w:jc w:val="both"/>
        <w:rPr>
          <w:rFonts w:ascii="Cambria" w:hAnsi="Cambria"/>
        </w:rPr>
      </w:pPr>
      <w:r>
        <w:rPr>
          <w:rFonts w:ascii="Cambria" w:hAnsi="Cambria"/>
        </w:rPr>
        <w:t>Un membre du groupe fait tout le travail, les autres sont oubliés. D’autres ne font rien du tout et se contente</w:t>
      </w:r>
      <w:r w:rsidR="003C5FC4">
        <w:rPr>
          <w:rFonts w:ascii="Cambria" w:hAnsi="Cambria"/>
        </w:rPr>
        <w:t>nt</w:t>
      </w:r>
      <w:r>
        <w:rPr>
          <w:rFonts w:ascii="Cambria" w:hAnsi="Cambria"/>
        </w:rPr>
        <w:t xml:space="preserve"> de regarder.</w:t>
      </w:r>
    </w:p>
    <w:p w14:paraId="232EB79C"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À la moindre difficulté le groupe appelle l’enseignant.</w:t>
      </w:r>
    </w:p>
    <w:p w14:paraId="5246ACAB"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Un seul membre du groupe écrit, les autres ne notent rien et seront incapables de présenter les réponses à l’enseignant.</w:t>
      </w:r>
    </w:p>
    <w:p w14:paraId="7C5B0385"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Les membres du groupe se chamaillent entre eux et avec d’autres élèves d’un autre groupe.</w:t>
      </w:r>
    </w:p>
    <w:p w14:paraId="4AA2F8A1" w14:textId="006F52EA" w:rsidR="002C471F" w:rsidRDefault="002C471F" w:rsidP="002C471F">
      <w:pPr>
        <w:rPr>
          <w:rFonts w:ascii="Cambria" w:hAnsi="Cambria"/>
        </w:rPr>
      </w:pPr>
    </w:p>
    <w:p w14:paraId="49CC8FAF" w14:textId="47B0FAA7" w:rsidR="00A4766B" w:rsidRDefault="00A4766B" w:rsidP="002C471F">
      <w:pPr>
        <w:rPr>
          <w:rFonts w:ascii="Cambria" w:hAnsi="Cambria"/>
        </w:rPr>
      </w:pPr>
    </w:p>
    <w:p w14:paraId="6B8CA1F2" w14:textId="0D2DB37C" w:rsidR="00A4766B" w:rsidRDefault="00A4766B" w:rsidP="002C471F">
      <w:pPr>
        <w:rPr>
          <w:rFonts w:ascii="Cambria" w:hAnsi="Cambria"/>
        </w:rPr>
      </w:pPr>
    </w:p>
    <w:p w14:paraId="2D4B452F" w14:textId="3BA9EB33" w:rsidR="00A4766B" w:rsidRDefault="00A4766B" w:rsidP="002C471F">
      <w:pPr>
        <w:rPr>
          <w:rFonts w:ascii="Cambria" w:hAnsi="Cambria"/>
        </w:rPr>
      </w:pPr>
    </w:p>
    <w:p w14:paraId="00B0D62D" w14:textId="1B153D3D" w:rsidR="00A4766B" w:rsidRDefault="00A4766B" w:rsidP="002C471F">
      <w:pPr>
        <w:rPr>
          <w:rFonts w:ascii="Cambria" w:hAnsi="Cambria"/>
        </w:rPr>
      </w:pPr>
    </w:p>
    <w:p w14:paraId="18DB0C2E" w14:textId="266EF679" w:rsidR="00A4766B" w:rsidRDefault="00A4766B" w:rsidP="002C471F">
      <w:pPr>
        <w:rPr>
          <w:rFonts w:ascii="Cambria" w:hAnsi="Cambria"/>
        </w:rPr>
      </w:pPr>
    </w:p>
    <w:p w14:paraId="09F2532B" w14:textId="306D543A" w:rsidR="00A4766B" w:rsidRDefault="00A4766B" w:rsidP="002C471F">
      <w:pPr>
        <w:rPr>
          <w:rFonts w:ascii="Cambria" w:hAnsi="Cambria"/>
        </w:rPr>
      </w:pPr>
    </w:p>
    <w:p w14:paraId="6D450EB8" w14:textId="0D52A2A5" w:rsidR="00A4766B" w:rsidRDefault="00A4766B" w:rsidP="002C471F">
      <w:pPr>
        <w:rPr>
          <w:rFonts w:ascii="Cambria" w:hAnsi="Cambria"/>
        </w:rPr>
      </w:pPr>
    </w:p>
    <w:p w14:paraId="36363E21" w14:textId="59FA3594" w:rsidR="00A4766B" w:rsidRDefault="00A4766B" w:rsidP="002C471F">
      <w:pPr>
        <w:rPr>
          <w:rFonts w:ascii="Cambria" w:hAnsi="Cambria"/>
        </w:rPr>
      </w:pPr>
    </w:p>
    <w:p w14:paraId="6EE65471" w14:textId="15425F8D" w:rsidR="00A4766B" w:rsidRDefault="00A4766B" w:rsidP="002C471F">
      <w:pPr>
        <w:rPr>
          <w:rFonts w:ascii="Cambria" w:hAnsi="Cambria"/>
        </w:rPr>
      </w:pPr>
    </w:p>
    <w:p w14:paraId="2E58584D" w14:textId="0E403EAB" w:rsidR="00A4766B" w:rsidRDefault="00A4766B" w:rsidP="002C471F">
      <w:pPr>
        <w:rPr>
          <w:rFonts w:ascii="Cambria" w:hAnsi="Cambria"/>
        </w:rPr>
      </w:pPr>
    </w:p>
    <w:p w14:paraId="51B0DE8B" w14:textId="09564BB9" w:rsidR="00A4766B" w:rsidRDefault="00A4766B" w:rsidP="002C471F">
      <w:pPr>
        <w:rPr>
          <w:rFonts w:ascii="Cambria" w:hAnsi="Cambria"/>
        </w:rPr>
      </w:pPr>
    </w:p>
    <w:p w14:paraId="4EA3A7C9" w14:textId="7768B0F8" w:rsidR="00A4766B" w:rsidRDefault="00A4766B" w:rsidP="002C471F">
      <w:pPr>
        <w:rPr>
          <w:rFonts w:ascii="Cambria" w:hAnsi="Cambria"/>
        </w:rPr>
      </w:pPr>
    </w:p>
    <w:p w14:paraId="065A09F7" w14:textId="473D038D" w:rsidR="00A4766B" w:rsidRDefault="00A4766B" w:rsidP="002C471F">
      <w:pPr>
        <w:rPr>
          <w:rFonts w:ascii="Cambria" w:hAnsi="Cambria"/>
        </w:rPr>
      </w:pPr>
    </w:p>
    <w:p w14:paraId="0ABE0241" w14:textId="77777777" w:rsidR="00A4766B" w:rsidRPr="002C471F" w:rsidRDefault="00A4766B" w:rsidP="002C471F">
      <w:pPr>
        <w:rPr>
          <w:rFonts w:ascii="Cambria" w:hAnsi="Cambria"/>
        </w:rPr>
      </w:pPr>
    </w:p>
    <w:sectPr w:rsidR="00A4766B" w:rsidRPr="002C471F" w:rsidSect="00BF7361">
      <w:pgSz w:w="11900" w:h="16840"/>
      <w:pgMar w:top="1417" w:right="702" w:bottom="1363"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_sansbold">
    <w:altName w:val="Cambria"/>
    <w:panose1 w:val="00000000000000000000"/>
    <w:charset w:val="00"/>
    <w:family w:val="roman"/>
    <w:notTrueType/>
    <w:pitch w:val="default"/>
  </w:font>
  <w:font w:name="open_sansligh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1F5"/>
    <w:multiLevelType w:val="hybridMultilevel"/>
    <w:tmpl w:val="E248A320"/>
    <w:lvl w:ilvl="0" w:tplc="1A6854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57CE0"/>
    <w:multiLevelType w:val="hybridMultilevel"/>
    <w:tmpl w:val="3DB6FE8E"/>
    <w:lvl w:ilvl="0" w:tplc="28269DAA">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A0769"/>
    <w:multiLevelType w:val="hybridMultilevel"/>
    <w:tmpl w:val="14A20502"/>
    <w:lvl w:ilvl="0" w:tplc="72B89E2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FC4141"/>
    <w:multiLevelType w:val="hybridMultilevel"/>
    <w:tmpl w:val="3A6A4D4E"/>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15:restartNumberingAfterBreak="0">
    <w:nsid w:val="0C9303F8"/>
    <w:multiLevelType w:val="hybridMultilevel"/>
    <w:tmpl w:val="DCD0CEFC"/>
    <w:lvl w:ilvl="0" w:tplc="EC200D02">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992312"/>
    <w:multiLevelType w:val="hybridMultilevel"/>
    <w:tmpl w:val="454E5694"/>
    <w:lvl w:ilvl="0" w:tplc="083C5682">
      <w:start w:val="1"/>
      <w:numFmt w:val="decimal"/>
      <w:lvlText w:val="%1."/>
      <w:lvlJc w:val="left"/>
      <w:pPr>
        <w:ind w:left="773" w:hanging="360"/>
      </w:pPr>
      <w:rPr>
        <w:b/>
        <w:bCs/>
      </w:r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6" w15:restartNumberingAfterBreak="0">
    <w:nsid w:val="106B0EDA"/>
    <w:multiLevelType w:val="hybridMultilevel"/>
    <w:tmpl w:val="F8706FFA"/>
    <w:lvl w:ilvl="0" w:tplc="B9045FEC">
      <w:start w:val="1"/>
      <w:numFmt w:val="bullet"/>
      <w:lvlText w:val="ë"/>
      <w:lvlJc w:val="left"/>
      <w:pPr>
        <w:ind w:left="773" w:hanging="360"/>
      </w:pPr>
      <w:rPr>
        <w:rFonts w:ascii="Wingdings 2" w:hAnsi="Wingdings 2"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7" w15:restartNumberingAfterBreak="0">
    <w:nsid w:val="11F3398A"/>
    <w:multiLevelType w:val="hybridMultilevel"/>
    <w:tmpl w:val="39DC0C9E"/>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955A77"/>
    <w:multiLevelType w:val="hybridMultilevel"/>
    <w:tmpl w:val="96D4F2EA"/>
    <w:lvl w:ilvl="0" w:tplc="CB8671E0">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96623E5"/>
    <w:multiLevelType w:val="hybridMultilevel"/>
    <w:tmpl w:val="97F29BAC"/>
    <w:lvl w:ilvl="0" w:tplc="92CAEDC4">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1606F9"/>
    <w:multiLevelType w:val="hybridMultilevel"/>
    <w:tmpl w:val="C48827CE"/>
    <w:lvl w:ilvl="0" w:tplc="E1BC63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48169C"/>
    <w:multiLevelType w:val="hybridMultilevel"/>
    <w:tmpl w:val="3C18D50A"/>
    <w:lvl w:ilvl="0" w:tplc="E1BC63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860385"/>
    <w:multiLevelType w:val="hybridMultilevel"/>
    <w:tmpl w:val="4D04F894"/>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71DE3"/>
    <w:multiLevelType w:val="hybridMultilevel"/>
    <w:tmpl w:val="A3544020"/>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F2037B"/>
    <w:multiLevelType w:val="hybridMultilevel"/>
    <w:tmpl w:val="514A0F06"/>
    <w:lvl w:ilvl="0" w:tplc="7F820B08">
      <w:start w:val="1"/>
      <w:numFmt w:val="bullet"/>
      <w:lvlText w:val="9"/>
      <w:lvlJc w:val="left"/>
      <w:pPr>
        <w:ind w:left="1298" w:hanging="360"/>
      </w:pPr>
      <w:rPr>
        <w:rFonts w:ascii="Wingdings 3" w:hAnsi="Wingdings 3"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15" w15:restartNumberingAfterBreak="0">
    <w:nsid w:val="2E3A137F"/>
    <w:multiLevelType w:val="hybridMultilevel"/>
    <w:tmpl w:val="A3C2DAA4"/>
    <w:lvl w:ilvl="0" w:tplc="59687B40">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455ADC"/>
    <w:multiLevelType w:val="hybridMultilevel"/>
    <w:tmpl w:val="133AE276"/>
    <w:lvl w:ilvl="0" w:tplc="44B42754">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F64BFE"/>
    <w:multiLevelType w:val="hybridMultilevel"/>
    <w:tmpl w:val="31CA7A84"/>
    <w:lvl w:ilvl="0" w:tplc="17BC045E">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996792"/>
    <w:multiLevelType w:val="hybridMultilevel"/>
    <w:tmpl w:val="B76A137E"/>
    <w:lvl w:ilvl="0" w:tplc="2446191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FD53BC"/>
    <w:multiLevelType w:val="hybridMultilevel"/>
    <w:tmpl w:val="4D842298"/>
    <w:lvl w:ilvl="0" w:tplc="CF2A0CCE">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1D6C8C"/>
    <w:multiLevelType w:val="hybridMultilevel"/>
    <w:tmpl w:val="57B4F408"/>
    <w:lvl w:ilvl="0" w:tplc="CF2A0CCE">
      <w:start w:val="1"/>
      <w:numFmt w:val="bullet"/>
      <w:lvlText w:val=""/>
      <w:lvlJc w:val="left"/>
      <w:pPr>
        <w:ind w:left="720" w:hanging="360"/>
      </w:pPr>
      <w:rPr>
        <w:rFonts w:ascii="Wingdings" w:hAnsi="Wingdings" w:hint="default"/>
        <w:b/>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D86CF6"/>
    <w:multiLevelType w:val="hybridMultilevel"/>
    <w:tmpl w:val="ECAC1C5E"/>
    <w:lvl w:ilvl="0" w:tplc="8842E5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8B6936"/>
    <w:multiLevelType w:val="hybridMultilevel"/>
    <w:tmpl w:val="1F2C4132"/>
    <w:lvl w:ilvl="0" w:tplc="C1C058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340583"/>
    <w:multiLevelType w:val="hybridMultilevel"/>
    <w:tmpl w:val="1F8C9544"/>
    <w:lvl w:ilvl="0" w:tplc="EC200D02">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371ED5"/>
    <w:multiLevelType w:val="hybridMultilevel"/>
    <w:tmpl w:val="0840CD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391C4D"/>
    <w:multiLevelType w:val="hybridMultilevel"/>
    <w:tmpl w:val="5BFE72AC"/>
    <w:lvl w:ilvl="0" w:tplc="8842E5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BC79D1"/>
    <w:multiLevelType w:val="hybridMultilevel"/>
    <w:tmpl w:val="F08CED7A"/>
    <w:lvl w:ilvl="0" w:tplc="EC200D02">
      <w:start w:val="1"/>
      <w:numFmt w:val="bullet"/>
      <w:lvlText w:val="C"/>
      <w:lvlJc w:val="left"/>
      <w:pPr>
        <w:ind w:left="720" w:hanging="360"/>
      </w:pPr>
      <w:rPr>
        <w:rFonts w:ascii="Wingdings 2" w:hAnsi="Wingdings 2"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331226"/>
    <w:multiLevelType w:val="hybridMultilevel"/>
    <w:tmpl w:val="2F703B32"/>
    <w:lvl w:ilvl="0" w:tplc="7556D338">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A57E8A"/>
    <w:multiLevelType w:val="hybridMultilevel"/>
    <w:tmpl w:val="38F6BD8C"/>
    <w:lvl w:ilvl="0" w:tplc="4A68E972">
      <w:start w:val="1"/>
      <w:numFmt w:val="bullet"/>
      <w:lvlText w:val="ë"/>
      <w:lvlJc w:val="left"/>
      <w:pPr>
        <w:ind w:left="720" w:hanging="360"/>
      </w:pPr>
      <w:rPr>
        <w:rFonts w:ascii="Wingdings 2" w:hAnsi="Wingdings 2" w:hint="default"/>
        <w:b/>
        <w:bCs/>
        <w:color w:val="7030A0"/>
        <w:sz w:val="18"/>
        <w:szCs w:val="18"/>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9" w15:restartNumberingAfterBreak="0">
    <w:nsid w:val="6BAE517F"/>
    <w:multiLevelType w:val="hybridMultilevel"/>
    <w:tmpl w:val="67B61CAE"/>
    <w:lvl w:ilvl="0" w:tplc="3F588FF4">
      <w:start w:val="1"/>
      <w:numFmt w:val="bullet"/>
      <w:lvlText w:val=""/>
      <w:lvlJc w:val="left"/>
      <w:pPr>
        <w:ind w:left="733" w:hanging="360"/>
      </w:pPr>
      <w:rPr>
        <w:rFonts w:ascii="Symbol" w:hAnsi="Symbol" w:hint="default"/>
        <w:b/>
        <w:bCs/>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30" w15:restartNumberingAfterBreak="0">
    <w:nsid w:val="7733298B"/>
    <w:multiLevelType w:val="hybridMultilevel"/>
    <w:tmpl w:val="1B4A4826"/>
    <w:lvl w:ilvl="0" w:tplc="3EB89C4A">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085E8E"/>
    <w:multiLevelType w:val="hybridMultilevel"/>
    <w:tmpl w:val="3450586C"/>
    <w:lvl w:ilvl="0" w:tplc="27C4009C">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2" w15:restartNumberingAfterBreak="0">
    <w:nsid w:val="7EC05B93"/>
    <w:multiLevelType w:val="hybridMultilevel"/>
    <w:tmpl w:val="34D2D812"/>
    <w:lvl w:ilvl="0" w:tplc="040C000B">
      <w:start w:val="1"/>
      <w:numFmt w:val="bullet"/>
      <w:lvlText w:val=""/>
      <w:lvlJc w:val="left"/>
      <w:pPr>
        <w:ind w:left="578" w:hanging="360"/>
      </w:pPr>
      <w:rPr>
        <w:rFonts w:ascii="Wingdings" w:hAnsi="Wingdings" w:hint="default"/>
        <w:color w:val="auto"/>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9"/>
  </w:num>
  <w:num w:numId="2">
    <w:abstractNumId w:val="16"/>
  </w:num>
  <w:num w:numId="3">
    <w:abstractNumId w:val="27"/>
  </w:num>
  <w:num w:numId="4">
    <w:abstractNumId w:val="8"/>
  </w:num>
  <w:num w:numId="5">
    <w:abstractNumId w:val="30"/>
  </w:num>
  <w:num w:numId="6">
    <w:abstractNumId w:val="28"/>
  </w:num>
  <w:num w:numId="7">
    <w:abstractNumId w:val="1"/>
  </w:num>
  <w:num w:numId="8">
    <w:abstractNumId w:val="10"/>
  </w:num>
  <w:num w:numId="9">
    <w:abstractNumId w:val="7"/>
  </w:num>
  <w:num w:numId="10">
    <w:abstractNumId w:val="12"/>
  </w:num>
  <w:num w:numId="11">
    <w:abstractNumId w:val="29"/>
  </w:num>
  <w:num w:numId="12">
    <w:abstractNumId w:val="6"/>
  </w:num>
  <w:num w:numId="13">
    <w:abstractNumId w:val="13"/>
  </w:num>
  <w:num w:numId="14">
    <w:abstractNumId w:val="32"/>
  </w:num>
  <w:num w:numId="15">
    <w:abstractNumId w:val="19"/>
  </w:num>
  <w:num w:numId="16">
    <w:abstractNumId w:val="3"/>
  </w:num>
  <w:num w:numId="17">
    <w:abstractNumId w:val="5"/>
  </w:num>
  <w:num w:numId="18">
    <w:abstractNumId w:val="2"/>
  </w:num>
  <w:num w:numId="19">
    <w:abstractNumId w:val="20"/>
  </w:num>
  <w:num w:numId="20">
    <w:abstractNumId w:val="14"/>
  </w:num>
  <w:num w:numId="21">
    <w:abstractNumId w:val="25"/>
  </w:num>
  <w:num w:numId="22">
    <w:abstractNumId w:val="31"/>
  </w:num>
  <w:num w:numId="23">
    <w:abstractNumId w:val="4"/>
  </w:num>
  <w:num w:numId="24">
    <w:abstractNumId w:val="17"/>
  </w:num>
  <w:num w:numId="25">
    <w:abstractNumId w:val="11"/>
  </w:num>
  <w:num w:numId="26">
    <w:abstractNumId w:val="23"/>
  </w:num>
  <w:num w:numId="27">
    <w:abstractNumId w:val="26"/>
  </w:num>
  <w:num w:numId="28">
    <w:abstractNumId w:val="15"/>
  </w:num>
  <w:num w:numId="29">
    <w:abstractNumId w:val="21"/>
  </w:num>
  <w:num w:numId="30">
    <w:abstractNumId w:val="0"/>
  </w:num>
  <w:num w:numId="31">
    <w:abstractNumId w:val="18"/>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D4"/>
    <w:rsid w:val="00052142"/>
    <w:rsid w:val="00074336"/>
    <w:rsid w:val="000876F9"/>
    <w:rsid w:val="000964B2"/>
    <w:rsid w:val="000F3E28"/>
    <w:rsid w:val="0012111E"/>
    <w:rsid w:val="001335A2"/>
    <w:rsid w:val="00162E21"/>
    <w:rsid w:val="001A6EB8"/>
    <w:rsid w:val="001E30C0"/>
    <w:rsid w:val="002403A2"/>
    <w:rsid w:val="00252CD8"/>
    <w:rsid w:val="00261522"/>
    <w:rsid w:val="00287DE2"/>
    <w:rsid w:val="00296D41"/>
    <w:rsid w:val="002C471F"/>
    <w:rsid w:val="002F13E3"/>
    <w:rsid w:val="0030054F"/>
    <w:rsid w:val="00314EF9"/>
    <w:rsid w:val="00332612"/>
    <w:rsid w:val="00336F74"/>
    <w:rsid w:val="003612F3"/>
    <w:rsid w:val="003A417C"/>
    <w:rsid w:val="003B667C"/>
    <w:rsid w:val="003C5FC4"/>
    <w:rsid w:val="0047108B"/>
    <w:rsid w:val="004D7228"/>
    <w:rsid w:val="004F5952"/>
    <w:rsid w:val="00512AC3"/>
    <w:rsid w:val="00524944"/>
    <w:rsid w:val="005312A1"/>
    <w:rsid w:val="005515CD"/>
    <w:rsid w:val="00552ECA"/>
    <w:rsid w:val="005727CC"/>
    <w:rsid w:val="005C6002"/>
    <w:rsid w:val="005E7B1A"/>
    <w:rsid w:val="00605885"/>
    <w:rsid w:val="00621FD7"/>
    <w:rsid w:val="006373DD"/>
    <w:rsid w:val="006777BD"/>
    <w:rsid w:val="006A6EC0"/>
    <w:rsid w:val="006B09F5"/>
    <w:rsid w:val="006B3420"/>
    <w:rsid w:val="00713588"/>
    <w:rsid w:val="0072105D"/>
    <w:rsid w:val="00743484"/>
    <w:rsid w:val="00776E05"/>
    <w:rsid w:val="007B5A15"/>
    <w:rsid w:val="008710AC"/>
    <w:rsid w:val="0087222B"/>
    <w:rsid w:val="008C4B1E"/>
    <w:rsid w:val="008E2DFB"/>
    <w:rsid w:val="009122D7"/>
    <w:rsid w:val="0091614E"/>
    <w:rsid w:val="009209AB"/>
    <w:rsid w:val="0094785F"/>
    <w:rsid w:val="009D3C3F"/>
    <w:rsid w:val="009E3734"/>
    <w:rsid w:val="009F6CCA"/>
    <w:rsid w:val="009F7E0C"/>
    <w:rsid w:val="00A01DB6"/>
    <w:rsid w:val="00A14C71"/>
    <w:rsid w:val="00A22AC9"/>
    <w:rsid w:val="00A364FC"/>
    <w:rsid w:val="00A4766B"/>
    <w:rsid w:val="00A94495"/>
    <w:rsid w:val="00A96CE4"/>
    <w:rsid w:val="00AD4B83"/>
    <w:rsid w:val="00AE30F8"/>
    <w:rsid w:val="00B534F4"/>
    <w:rsid w:val="00B62518"/>
    <w:rsid w:val="00B82CB0"/>
    <w:rsid w:val="00B92C01"/>
    <w:rsid w:val="00BE77B8"/>
    <w:rsid w:val="00BF7361"/>
    <w:rsid w:val="00BF7B1D"/>
    <w:rsid w:val="00C23314"/>
    <w:rsid w:val="00C316B7"/>
    <w:rsid w:val="00C875DA"/>
    <w:rsid w:val="00C906FF"/>
    <w:rsid w:val="00CA5DED"/>
    <w:rsid w:val="00CB5ABC"/>
    <w:rsid w:val="00CC5F18"/>
    <w:rsid w:val="00CF07C4"/>
    <w:rsid w:val="00D3744E"/>
    <w:rsid w:val="00D67553"/>
    <w:rsid w:val="00DC52BC"/>
    <w:rsid w:val="00DD70D0"/>
    <w:rsid w:val="00E20AD4"/>
    <w:rsid w:val="00E27686"/>
    <w:rsid w:val="00E54495"/>
    <w:rsid w:val="00E91283"/>
    <w:rsid w:val="00EA32D9"/>
    <w:rsid w:val="00EB0BB6"/>
    <w:rsid w:val="00EB1190"/>
    <w:rsid w:val="00F06E38"/>
    <w:rsid w:val="00F51238"/>
    <w:rsid w:val="00FA751A"/>
    <w:rsid w:val="00FE1D5F"/>
    <w:rsid w:val="00FF101E"/>
    <w:rsid w:val="00FF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8CF6"/>
  <w15:chartTrackingRefBased/>
  <w15:docId w15:val="{1CA8769A-286A-784B-A4C2-7CFC375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D4"/>
    <w:rPr>
      <w:rFonts w:ascii="Times New Roman" w:eastAsia="Times New Roman" w:hAnsi="Times New Roman" w:cs="Times New Roman"/>
      <w:lang w:eastAsia="fr-FR"/>
    </w:rPr>
  </w:style>
  <w:style w:type="paragraph" w:styleId="Titre2">
    <w:name w:val="heading 2"/>
    <w:basedOn w:val="Normal"/>
    <w:next w:val="Normal"/>
    <w:link w:val="Titre2Car"/>
    <w:uiPriority w:val="9"/>
    <w:semiHidden/>
    <w:unhideWhenUsed/>
    <w:qFormat/>
    <w:rsid w:val="00FA75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qFormat/>
    <w:rsid w:val="00E20AD4"/>
    <w:pPr>
      <w:keepNext/>
      <w:jc w:val="righ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E20AD4"/>
    <w:rPr>
      <w:rFonts w:ascii="Times New Roman" w:eastAsia="Times New Roman" w:hAnsi="Times New Roman" w:cs="Times New Roman"/>
      <w:lang w:eastAsia="fr-FR"/>
    </w:rPr>
  </w:style>
  <w:style w:type="paragraph" w:customStyle="1" w:styleId="Paragraphedeliste1">
    <w:name w:val="Paragraphe de liste1"/>
    <w:basedOn w:val="Normal"/>
    <w:rsid w:val="00E20AD4"/>
    <w:pPr>
      <w:suppressAutoHyphens/>
      <w:ind w:left="708"/>
    </w:pPr>
    <w:rPr>
      <w:lang w:eastAsia="ar-SA"/>
    </w:rPr>
  </w:style>
  <w:style w:type="paragraph" w:styleId="Paragraphedeliste">
    <w:name w:val="List Paragraph"/>
    <w:basedOn w:val="Normal"/>
    <w:uiPriority w:val="34"/>
    <w:qFormat/>
    <w:rsid w:val="00E91283"/>
    <w:pPr>
      <w:ind w:left="720"/>
      <w:contextualSpacing/>
    </w:pPr>
  </w:style>
  <w:style w:type="character" w:customStyle="1" w:styleId="apple-converted-space">
    <w:name w:val="apple-converted-space"/>
    <w:basedOn w:val="Policepardfaut"/>
    <w:rsid w:val="00EB1190"/>
  </w:style>
  <w:style w:type="table" w:styleId="Grilledutableau">
    <w:name w:val="Table Grid"/>
    <w:basedOn w:val="TableauNormal"/>
    <w:rsid w:val="000F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534F4"/>
    <w:rPr>
      <w:color w:val="0563C1" w:themeColor="hyperlink"/>
      <w:u w:val="single"/>
    </w:rPr>
  </w:style>
  <w:style w:type="character" w:styleId="Mentionnonrsolue">
    <w:name w:val="Unresolved Mention"/>
    <w:basedOn w:val="Policepardfaut"/>
    <w:uiPriority w:val="99"/>
    <w:semiHidden/>
    <w:unhideWhenUsed/>
    <w:rsid w:val="00B534F4"/>
    <w:rPr>
      <w:color w:val="605E5C"/>
      <w:shd w:val="clear" w:color="auto" w:fill="E1DFDD"/>
    </w:rPr>
  </w:style>
  <w:style w:type="character" w:customStyle="1" w:styleId="Titre2Car">
    <w:name w:val="Titre 2 Car"/>
    <w:basedOn w:val="Policepardfaut"/>
    <w:link w:val="Titre2"/>
    <w:uiPriority w:val="9"/>
    <w:semiHidden/>
    <w:rsid w:val="00FA751A"/>
    <w:rPr>
      <w:rFonts w:asciiTheme="majorHAnsi" w:eastAsiaTheme="majorEastAsia" w:hAnsiTheme="majorHAnsi" w:cstheme="majorBidi"/>
      <w:color w:val="2F5496" w:themeColor="accent1" w:themeShade="BF"/>
      <w:sz w:val="26"/>
      <w:szCs w:val="26"/>
      <w:lang w:eastAsia="fr-FR"/>
    </w:rPr>
  </w:style>
  <w:style w:type="paragraph" w:styleId="NormalWeb">
    <w:name w:val="Normal (Web)"/>
    <w:basedOn w:val="Normal"/>
    <w:uiPriority w:val="99"/>
    <w:unhideWhenUsed/>
    <w:rsid w:val="00FA751A"/>
    <w:pPr>
      <w:spacing w:before="100" w:beforeAutospacing="1" w:after="100" w:afterAutospacing="1"/>
    </w:pPr>
  </w:style>
  <w:style w:type="character" w:styleId="Accentuation">
    <w:name w:val="Emphasis"/>
    <w:basedOn w:val="Policepardfaut"/>
    <w:uiPriority w:val="20"/>
    <w:qFormat/>
    <w:rsid w:val="00CC5F18"/>
    <w:rPr>
      <w:i/>
      <w:iCs/>
    </w:rPr>
  </w:style>
  <w:style w:type="character" w:styleId="Lienhypertextesuivivisit">
    <w:name w:val="FollowedHyperlink"/>
    <w:basedOn w:val="Policepardfaut"/>
    <w:uiPriority w:val="99"/>
    <w:semiHidden/>
    <w:unhideWhenUsed/>
    <w:rsid w:val="00A94495"/>
    <w:rPr>
      <w:color w:val="954F72" w:themeColor="followedHyperlink"/>
      <w:u w:val="single"/>
    </w:rPr>
  </w:style>
  <w:style w:type="character" w:styleId="lev">
    <w:name w:val="Strong"/>
    <w:basedOn w:val="Policepardfaut"/>
    <w:uiPriority w:val="22"/>
    <w:qFormat/>
    <w:rsid w:val="00A22AC9"/>
    <w:rPr>
      <w:b/>
      <w:bCs/>
    </w:rPr>
  </w:style>
  <w:style w:type="paragraph" w:styleId="Sansinterligne">
    <w:name w:val="No Spacing"/>
    <w:link w:val="SansinterligneCar"/>
    <w:uiPriority w:val="1"/>
    <w:qFormat/>
    <w:rsid w:val="008710AC"/>
    <w:rPr>
      <w:rFonts w:ascii="PMingLiU" w:eastAsiaTheme="minorEastAsia" w:hAnsi="PMingLiU"/>
      <w:sz w:val="22"/>
      <w:szCs w:val="22"/>
      <w:lang w:eastAsia="fr-FR"/>
    </w:rPr>
  </w:style>
  <w:style w:type="character" w:customStyle="1" w:styleId="SansinterligneCar">
    <w:name w:val="Sans interligne Car"/>
    <w:basedOn w:val="Policepardfaut"/>
    <w:link w:val="Sansinterligne"/>
    <w:uiPriority w:val="1"/>
    <w:rsid w:val="008710AC"/>
    <w:rPr>
      <w:rFonts w:ascii="PMingLiU" w:eastAsiaTheme="minorEastAsia" w:hAnsi="PMingLiU"/>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5188">
      <w:bodyDiv w:val="1"/>
      <w:marLeft w:val="0"/>
      <w:marRight w:val="0"/>
      <w:marTop w:val="0"/>
      <w:marBottom w:val="0"/>
      <w:divBdr>
        <w:top w:val="none" w:sz="0" w:space="0" w:color="auto"/>
        <w:left w:val="none" w:sz="0" w:space="0" w:color="auto"/>
        <w:bottom w:val="none" w:sz="0" w:space="0" w:color="auto"/>
        <w:right w:val="none" w:sz="0" w:space="0" w:color="auto"/>
      </w:divBdr>
    </w:div>
    <w:div w:id="180777236">
      <w:bodyDiv w:val="1"/>
      <w:marLeft w:val="0"/>
      <w:marRight w:val="0"/>
      <w:marTop w:val="0"/>
      <w:marBottom w:val="0"/>
      <w:divBdr>
        <w:top w:val="none" w:sz="0" w:space="0" w:color="auto"/>
        <w:left w:val="none" w:sz="0" w:space="0" w:color="auto"/>
        <w:bottom w:val="none" w:sz="0" w:space="0" w:color="auto"/>
        <w:right w:val="none" w:sz="0" w:space="0" w:color="auto"/>
      </w:divBdr>
    </w:div>
    <w:div w:id="294064624">
      <w:bodyDiv w:val="1"/>
      <w:marLeft w:val="0"/>
      <w:marRight w:val="0"/>
      <w:marTop w:val="0"/>
      <w:marBottom w:val="0"/>
      <w:divBdr>
        <w:top w:val="none" w:sz="0" w:space="0" w:color="auto"/>
        <w:left w:val="none" w:sz="0" w:space="0" w:color="auto"/>
        <w:bottom w:val="none" w:sz="0" w:space="0" w:color="auto"/>
        <w:right w:val="none" w:sz="0" w:space="0" w:color="auto"/>
      </w:divBdr>
    </w:div>
    <w:div w:id="692147824">
      <w:bodyDiv w:val="1"/>
      <w:marLeft w:val="0"/>
      <w:marRight w:val="0"/>
      <w:marTop w:val="0"/>
      <w:marBottom w:val="0"/>
      <w:divBdr>
        <w:top w:val="none" w:sz="0" w:space="0" w:color="auto"/>
        <w:left w:val="none" w:sz="0" w:space="0" w:color="auto"/>
        <w:bottom w:val="none" w:sz="0" w:space="0" w:color="auto"/>
        <w:right w:val="none" w:sz="0" w:space="0" w:color="auto"/>
      </w:divBdr>
    </w:div>
    <w:div w:id="755245068">
      <w:bodyDiv w:val="1"/>
      <w:marLeft w:val="0"/>
      <w:marRight w:val="0"/>
      <w:marTop w:val="0"/>
      <w:marBottom w:val="0"/>
      <w:divBdr>
        <w:top w:val="none" w:sz="0" w:space="0" w:color="auto"/>
        <w:left w:val="none" w:sz="0" w:space="0" w:color="auto"/>
        <w:bottom w:val="none" w:sz="0" w:space="0" w:color="auto"/>
        <w:right w:val="none" w:sz="0" w:space="0" w:color="auto"/>
      </w:divBdr>
      <w:divsChild>
        <w:div w:id="421682027">
          <w:marLeft w:val="0"/>
          <w:marRight w:val="0"/>
          <w:marTop w:val="0"/>
          <w:marBottom w:val="450"/>
          <w:divBdr>
            <w:top w:val="none" w:sz="0" w:space="0" w:color="auto"/>
            <w:left w:val="none" w:sz="0" w:space="0" w:color="auto"/>
            <w:bottom w:val="none" w:sz="0" w:space="0" w:color="auto"/>
            <w:right w:val="none" w:sz="0" w:space="0" w:color="auto"/>
          </w:divBdr>
        </w:div>
      </w:divsChild>
    </w:div>
    <w:div w:id="880673703">
      <w:bodyDiv w:val="1"/>
      <w:marLeft w:val="0"/>
      <w:marRight w:val="0"/>
      <w:marTop w:val="0"/>
      <w:marBottom w:val="0"/>
      <w:divBdr>
        <w:top w:val="none" w:sz="0" w:space="0" w:color="auto"/>
        <w:left w:val="none" w:sz="0" w:space="0" w:color="auto"/>
        <w:bottom w:val="none" w:sz="0" w:space="0" w:color="auto"/>
        <w:right w:val="none" w:sz="0" w:space="0" w:color="auto"/>
      </w:divBdr>
    </w:div>
    <w:div w:id="892235271">
      <w:bodyDiv w:val="1"/>
      <w:marLeft w:val="0"/>
      <w:marRight w:val="0"/>
      <w:marTop w:val="0"/>
      <w:marBottom w:val="0"/>
      <w:divBdr>
        <w:top w:val="none" w:sz="0" w:space="0" w:color="auto"/>
        <w:left w:val="none" w:sz="0" w:space="0" w:color="auto"/>
        <w:bottom w:val="none" w:sz="0" w:space="0" w:color="auto"/>
        <w:right w:val="none" w:sz="0" w:space="0" w:color="auto"/>
      </w:divBdr>
    </w:div>
    <w:div w:id="930315760">
      <w:bodyDiv w:val="1"/>
      <w:marLeft w:val="0"/>
      <w:marRight w:val="0"/>
      <w:marTop w:val="0"/>
      <w:marBottom w:val="0"/>
      <w:divBdr>
        <w:top w:val="none" w:sz="0" w:space="0" w:color="auto"/>
        <w:left w:val="none" w:sz="0" w:space="0" w:color="auto"/>
        <w:bottom w:val="none" w:sz="0" w:space="0" w:color="auto"/>
        <w:right w:val="none" w:sz="0" w:space="0" w:color="auto"/>
      </w:divBdr>
    </w:div>
    <w:div w:id="1185903198">
      <w:bodyDiv w:val="1"/>
      <w:marLeft w:val="0"/>
      <w:marRight w:val="0"/>
      <w:marTop w:val="0"/>
      <w:marBottom w:val="0"/>
      <w:divBdr>
        <w:top w:val="none" w:sz="0" w:space="0" w:color="auto"/>
        <w:left w:val="none" w:sz="0" w:space="0" w:color="auto"/>
        <w:bottom w:val="none" w:sz="0" w:space="0" w:color="auto"/>
        <w:right w:val="none" w:sz="0" w:space="0" w:color="auto"/>
      </w:divBdr>
    </w:div>
    <w:div w:id="1289429985">
      <w:bodyDiv w:val="1"/>
      <w:marLeft w:val="0"/>
      <w:marRight w:val="0"/>
      <w:marTop w:val="0"/>
      <w:marBottom w:val="0"/>
      <w:divBdr>
        <w:top w:val="none" w:sz="0" w:space="0" w:color="auto"/>
        <w:left w:val="none" w:sz="0" w:space="0" w:color="auto"/>
        <w:bottom w:val="none" w:sz="0" w:space="0" w:color="auto"/>
        <w:right w:val="none" w:sz="0" w:space="0" w:color="auto"/>
      </w:divBdr>
    </w:div>
    <w:div w:id="1688291680">
      <w:bodyDiv w:val="1"/>
      <w:marLeft w:val="0"/>
      <w:marRight w:val="0"/>
      <w:marTop w:val="0"/>
      <w:marBottom w:val="0"/>
      <w:divBdr>
        <w:top w:val="none" w:sz="0" w:space="0" w:color="auto"/>
        <w:left w:val="none" w:sz="0" w:space="0" w:color="auto"/>
        <w:bottom w:val="none" w:sz="0" w:space="0" w:color="auto"/>
        <w:right w:val="none" w:sz="0" w:space="0" w:color="auto"/>
      </w:divBdr>
    </w:div>
    <w:div w:id="18730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journal.cnrs.fr/videos/ondes-gravitationnelles-les-detecteurs-de-lextr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journal.cnrs.fr/videos/ondes-gravitationnelles-les-detecteurs-de-lextreme" TargetMode="External"/><Relationship Id="rId5" Type="http://schemas.openxmlformats.org/officeDocument/2006/relationships/hyperlink" Target="https://carnetsdescience-larevue.fr/boutique/mook/carnets-de-science-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5927</Words>
  <Characters>32603</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mercier</dc:creator>
  <cp:keywords/>
  <dc:description/>
  <cp:lastModifiedBy>Aude et JF JACQUES</cp:lastModifiedBy>
  <cp:revision>5</cp:revision>
  <cp:lastPrinted>2021-04-14T08:33:00Z</cp:lastPrinted>
  <dcterms:created xsi:type="dcterms:W3CDTF">2021-04-13T13:06:00Z</dcterms:created>
  <dcterms:modified xsi:type="dcterms:W3CDTF">2021-04-14T08:34:00Z</dcterms:modified>
</cp:coreProperties>
</file>