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A2" w:rsidRDefault="000313A2" w:rsidP="0003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rPr>
          <w:b/>
          <w:lang w:val="fr-FR"/>
        </w:rPr>
      </w:pPr>
      <w:r>
        <w:rPr>
          <w:b/>
          <w:lang w:val="fr-FR"/>
        </w:rPr>
        <w:t>CHAMP D'APPRENTISSAGE 4</w:t>
      </w:r>
      <w:r w:rsidRPr="00F51174">
        <w:rPr>
          <w:b/>
          <w:lang w:val="fr-FR"/>
        </w:rPr>
        <w:t xml:space="preserve"> : </w:t>
      </w:r>
    </w:p>
    <w:p w:rsidR="000313A2" w:rsidRPr="00F51174" w:rsidRDefault="000313A2" w:rsidP="0003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rPr>
          <w:b/>
          <w:lang w:val="fr-FR"/>
        </w:rPr>
      </w:pPr>
      <w:r>
        <w:rPr>
          <w:b/>
          <w:lang w:val="fr-FR"/>
        </w:rPr>
        <w:t>Conduire et maîtriser un affrontement collectif ou interindividuel</w:t>
      </w:r>
    </w:p>
    <w:p w:rsidR="000313A2" w:rsidRDefault="007B6E7C" w:rsidP="000313A2">
      <w:pPr>
        <w:rPr>
          <w:lang w:val="fr-FR"/>
        </w:rPr>
      </w:pPr>
      <w:r>
        <w:rPr>
          <w:noProof/>
          <w:lang w:val="fr-FR" w:eastAsia="fr-FR"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-29.6pt;margin-top:6.3pt;width:1129.5pt;height:59.9pt;z-index:25166028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26">
              <w:txbxContent>
                <w:p w:rsidR="000313A2" w:rsidRPr="00F51174" w:rsidRDefault="000313A2" w:rsidP="000313A2">
                  <w:pPr>
                    <w:jc w:val="left"/>
                    <w:rPr>
                      <w:b/>
                      <w:sz w:val="28"/>
                      <w:szCs w:val="28"/>
                      <w:lang w:val="fr-FR"/>
                    </w:rPr>
                  </w:pP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                                              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6ème                   </w:t>
                  </w: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             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    </w:t>
                  </w: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                               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 5ème                               </w:t>
                  </w: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    </w:t>
                  </w: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   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                            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 4ème                </w:t>
                  </w: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           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          </w:t>
                  </w:r>
                  <w:r>
                    <w:rPr>
                      <w:b/>
                      <w:sz w:val="28"/>
                      <w:szCs w:val="28"/>
                      <w:lang w:val="fr-FR"/>
                    </w:rPr>
                    <w:t xml:space="preserve">                </w:t>
                  </w:r>
                  <w:r w:rsidRPr="00F51174">
                    <w:rPr>
                      <w:b/>
                      <w:sz w:val="28"/>
                      <w:szCs w:val="28"/>
                      <w:lang w:val="fr-FR"/>
                    </w:rPr>
                    <w:t xml:space="preserve">  3ème</w:t>
                  </w:r>
                </w:p>
              </w:txbxContent>
            </v:textbox>
          </v:shape>
        </w:pict>
      </w:r>
    </w:p>
    <w:p w:rsidR="000313A2" w:rsidRDefault="000313A2" w:rsidP="000313A2">
      <w:pPr>
        <w:rPr>
          <w:lang w:val="fr-FR"/>
        </w:rPr>
      </w:pPr>
    </w:p>
    <w:p w:rsidR="000313A2" w:rsidRDefault="000313A2" w:rsidP="000313A2">
      <w:pPr>
        <w:rPr>
          <w:lang w:val="fr-FR"/>
        </w:rPr>
      </w:pPr>
    </w:p>
    <w:p w:rsidR="000313A2" w:rsidRDefault="000313A2" w:rsidP="000313A2">
      <w:pPr>
        <w:rPr>
          <w:lang w:val="fr-FR"/>
        </w:rPr>
      </w:pPr>
    </w:p>
    <w:p w:rsidR="000313A2" w:rsidRDefault="007B6E7C" w:rsidP="000313A2">
      <w:pPr>
        <w:rPr>
          <w:lang w:val="fr-FR"/>
        </w:rPr>
      </w:pPr>
      <w:r w:rsidRPr="007B6E7C">
        <w:rPr>
          <w:noProof/>
          <w:sz w:val="20"/>
          <w:szCs w:val="20"/>
          <w:lang w:val="fr-FR" w:eastAsia="fr-FR" w:bidi="ar-SA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8" type="#_x0000_t68" style="position:absolute;left:0;text-align:left;margin-left:1083.4pt;margin-top:2.8pt;width:16.5pt;height:667.5pt;z-index:251661312" fillcolor="#943634 [2405]" strokecolor="#f2f2f2 [3041]" strokeweight="1pt">
            <v:fill color2="#4e6128 [1606]"/>
            <v:shadow on="t" type="perspective" color="#d6e3bc [1302]" opacity=".5" origin=",.5" offset="0,0" matrix=",-56756f,,.5"/>
            <v:textbox style="layout-flow:vertical-ideographic"/>
          </v:shape>
        </w:pict>
      </w:r>
    </w:p>
    <w:tbl>
      <w:tblPr>
        <w:tblStyle w:val="Grilledutableau"/>
        <w:tblW w:w="21972" w:type="dxa"/>
        <w:tblInd w:w="-459" w:type="dxa"/>
        <w:tblLook w:val="04A0"/>
      </w:tblPr>
      <w:tblGrid>
        <w:gridCol w:w="1560"/>
        <w:gridCol w:w="5103"/>
        <w:gridCol w:w="5103"/>
        <w:gridCol w:w="5103"/>
        <w:gridCol w:w="5103"/>
      </w:tblGrid>
      <w:tr w:rsidR="000313A2" w:rsidRPr="006A1B45" w:rsidTr="002F6B46">
        <w:tc>
          <w:tcPr>
            <w:tcW w:w="1560" w:type="dxa"/>
            <w:shd w:val="clear" w:color="auto" w:fill="92D050"/>
            <w:vAlign w:val="center"/>
          </w:tcPr>
          <w:p w:rsidR="000313A2" w:rsidRPr="00C50950" w:rsidRDefault="007B6E7C" w:rsidP="002F6B46">
            <w:pPr>
              <w:ind w:firstLine="0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noProof/>
                <w:sz w:val="16"/>
                <w:szCs w:val="16"/>
                <w:lang w:val="fr-FR" w:eastAsia="fr-FR" w:bidi="ar-SA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7" type="#_x0000_t67" style="position:absolute;left:0;text-align:left;margin-left:-28.7pt;margin-top:1pt;width:16.15pt;height:673.75pt;z-index:251662336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  <v:textbox style="layout-flow:vertical-ideographic"/>
                </v:shape>
              </w:pict>
            </w:r>
            <w:r w:rsidR="006A1B45">
              <w:rPr>
                <w:b/>
                <w:sz w:val="16"/>
                <w:szCs w:val="16"/>
                <w:lang w:val="fr-FR"/>
              </w:rPr>
              <w:t>Domaines du socle prioritaires / aux besoins de nos élèves</w:t>
            </w:r>
          </w:p>
        </w:tc>
        <w:tc>
          <w:tcPr>
            <w:tcW w:w="5103" w:type="dxa"/>
            <w:shd w:val="clear" w:color="auto" w:fill="92D050"/>
          </w:tcPr>
          <w:p w:rsidR="003346AA" w:rsidRPr="00C50950" w:rsidRDefault="003346AA" w:rsidP="003346AA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 xml:space="preserve">D2 : coopérer </w:t>
            </w:r>
            <w:r w:rsidRPr="00C50950">
              <w:rPr>
                <w:sz w:val="16"/>
                <w:szCs w:val="16"/>
                <w:lang w:val="fr-FR"/>
              </w:rPr>
              <w:t>en développant</w:t>
            </w:r>
            <w:r w:rsidRPr="00C50950">
              <w:rPr>
                <w:b/>
                <w:sz w:val="16"/>
                <w:szCs w:val="16"/>
                <w:lang w:val="fr-FR"/>
              </w:rPr>
              <w:t xml:space="preserve"> le travail en groupe et le travail collaboratif à l'aide d'outils numériques</w:t>
            </w:r>
          </w:p>
          <w:p w:rsidR="003346AA" w:rsidRPr="00C50950" w:rsidRDefault="003346AA" w:rsidP="003346AA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CG 2 : apprendre par l'action, l'observation, l'analyse de son activité et celle des autres</w:t>
            </w:r>
          </w:p>
          <w:p w:rsidR="003346AA" w:rsidRPr="00C50950" w:rsidRDefault="003346AA" w:rsidP="003346AA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</w:p>
          <w:p w:rsidR="007B16E4" w:rsidRPr="00C50950" w:rsidRDefault="007B16E4" w:rsidP="007B16E4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D1</w:t>
            </w:r>
            <w:r w:rsidR="00FE0EEA" w:rsidRPr="00C50950">
              <w:rPr>
                <w:b/>
                <w:sz w:val="16"/>
                <w:szCs w:val="16"/>
                <w:lang w:val="fr-FR"/>
              </w:rPr>
              <w:t>-C1</w:t>
            </w:r>
            <w:r w:rsidRPr="00C50950">
              <w:rPr>
                <w:b/>
                <w:sz w:val="16"/>
                <w:szCs w:val="16"/>
                <w:lang w:val="fr-FR"/>
              </w:rPr>
              <w:t xml:space="preserve"> : maîtrise de la langue orale</w:t>
            </w:r>
            <w:r w:rsidR="00CC13B8" w:rsidRPr="00C50950">
              <w:rPr>
                <w:b/>
                <w:sz w:val="16"/>
                <w:szCs w:val="16"/>
                <w:lang w:val="fr-FR"/>
              </w:rPr>
              <w:t xml:space="preserve"> →</w:t>
            </w:r>
            <w:r w:rsidR="00F64545" w:rsidRPr="00C50950">
              <w:rPr>
                <w:b/>
                <w:sz w:val="16"/>
                <w:szCs w:val="16"/>
                <w:lang w:val="fr-FR"/>
              </w:rPr>
              <w:t xml:space="preserve"> employer un vocabulaire juste et précis ; écouter et prendre en compte ses interlocuteurs</w:t>
            </w:r>
          </w:p>
          <w:p w:rsidR="007B16E4" w:rsidRPr="00C50950" w:rsidRDefault="007B16E4" w:rsidP="007B16E4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CG1 : adapter sa motricité à des situations variées</w:t>
            </w:r>
          </w:p>
          <w:p w:rsidR="000313A2" w:rsidRPr="00C50950" w:rsidRDefault="007B16E4" w:rsidP="007B16E4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Acquérir des techniques spécifiques pour améliorer son efficacité</w:t>
            </w:r>
          </w:p>
          <w:p w:rsidR="001C5161" w:rsidRPr="00C50950" w:rsidRDefault="0064788C" w:rsidP="007B16E4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D1-C4 : apprendre le</w:t>
            </w:r>
            <w:r w:rsidR="001C5161" w:rsidRPr="00C50950">
              <w:rPr>
                <w:b/>
                <w:sz w:val="16"/>
                <w:szCs w:val="16"/>
                <w:lang w:val="fr-FR"/>
              </w:rPr>
              <w:t xml:space="preserve"> contrôle et la maîtrise de soi</w:t>
            </w:r>
          </w:p>
          <w:p w:rsidR="007B16E4" w:rsidRPr="00C50950" w:rsidRDefault="001C5161" w:rsidP="0079239F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CG1 : adapter sa motricité à des situations variée</w:t>
            </w:r>
            <w:r w:rsidR="003346AA" w:rsidRPr="00C50950">
              <w:rPr>
                <w:b/>
                <w:sz w:val="16"/>
                <w:szCs w:val="16"/>
                <w:lang w:val="fr-FR"/>
              </w:rPr>
              <w:t>s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3346AA" w:rsidRPr="00C50950" w:rsidRDefault="003346AA" w:rsidP="003346AA">
            <w:pPr>
              <w:tabs>
                <w:tab w:val="left" w:pos="2025"/>
              </w:tabs>
              <w:ind w:firstLine="33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D3: Comprendre et respecter les règles</w:t>
            </w:r>
            <w:r w:rsidRPr="00C50950">
              <w:rPr>
                <w:sz w:val="16"/>
                <w:szCs w:val="16"/>
                <w:lang w:val="fr-FR"/>
              </w:rPr>
              <w:t xml:space="preserve"> communes</w:t>
            </w:r>
          </w:p>
          <w:p w:rsidR="003346AA" w:rsidRPr="00C50950" w:rsidRDefault="003346AA" w:rsidP="003346AA">
            <w:pPr>
              <w:tabs>
                <w:tab w:val="left" w:pos="2025"/>
              </w:tabs>
              <w:ind w:firstLine="33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Coopérer et faire preuve de responsabilité</w:t>
            </w:r>
            <w:r w:rsidRPr="00C50950">
              <w:rPr>
                <w:sz w:val="16"/>
                <w:szCs w:val="16"/>
                <w:lang w:val="fr-FR"/>
              </w:rPr>
              <w:t xml:space="preserve"> vis-à-vis d'autrui</w:t>
            </w:r>
          </w:p>
          <w:p w:rsidR="003346AA" w:rsidRPr="00C50950" w:rsidRDefault="003346AA" w:rsidP="003346AA">
            <w:pPr>
              <w:tabs>
                <w:tab w:val="left" w:pos="2025"/>
              </w:tabs>
              <w:ind w:firstLine="33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 xml:space="preserve">CG3 </w:t>
            </w:r>
            <w:r w:rsidRPr="00C50950">
              <w:rPr>
                <w:sz w:val="16"/>
                <w:szCs w:val="16"/>
                <w:lang w:val="fr-FR"/>
              </w:rPr>
              <w:t xml:space="preserve">: </w:t>
            </w:r>
            <w:r w:rsidRPr="00C50950">
              <w:rPr>
                <w:b/>
                <w:sz w:val="16"/>
                <w:szCs w:val="16"/>
                <w:lang w:val="fr-FR"/>
              </w:rPr>
              <w:t>respecter, construire et faire respecter règles</w:t>
            </w:r>
            <w:r w:rsidRPr="00C50950">
              <w:rPr>
                <w:sz w:val="16"/>
                <w:szCs w:val="16"/>
                <w:lang w:val="fr-FR"/>
              </w:rPr>
              <w:t xml:space="preserve"> et règlements</w:t>
            </w:r>
          </w:p>
          <w:p w:rsidR="003346AA" w:rsidRPr="00C50950" w:rsidRDefault="003346AA" w:rsidP="003346AA">
            <w:pPr>
              <w:tabs>
                <w:tab w:val="left" w:pos="2025"/>
              </w:tabs>
              <w:ind w:firstLine="33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Accepter la défaite et gagner avec modestie</w:t>
            </w:r>
            <w:r w:rsidRPr="00C50950">
              <w:rPr>
                <w:sz w:val="16"/>
                <w:szCs w:val="16"/>
                <w:lang w:val="fr-FR"/>
              </w:rPr>
              <w:t xml:space="preserve"> et simplicité</w:t>
            </w:r>
          </w:p>
          <w:p w:rsidR="003346AA" w:rsidRPr="00C50950" w:rsidRDefault="003346AA" w:rsidP="003346AA">
            <w:pPr>
              <w:tabs>
                <w:tab w:val="left" w:pos="2025"/>
              </w:tabs>
              <w:ind w:firstLine="33"/>
              <w:jc w:val="left"/>
              <w:rPr>
                <w:b/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Agir avec et pour les autres en prenant en compte les différences</w:t>
            </w:r>
          </w:p>
          <w:p w:rsidR="003346AA" w:rsidRPr="00C50950" w:rsidRDefault="003346AA" w:rsidP="003346AA">
            <w:pPr>
              <w:tabs>
                <w:tab w:val="left" w:pos="2025"/>
              </w:tabs>
              <w:ind w:firstLine="33"/>
              <w:jc w:val="left"/>
              <w:rPr>
                <w:b/>
                <w:sz w:val="16"/>
                <w:szCs w:val="16"/>
                <w:lang w:val="fr-FR"/>
              </w:rPr>
            </w:pPr>
          </w:p>
          <w:p w:rsidR="00BA4879" w:rsidRPr="00C50950" w:rsidRDefault="00BA4879" w:rsidP="00203B4C">
            <w:pPr>
              <w:tabs>
                <w:tab w:val="left" w:pos="2025"/>
              </w:tabs>
              <w:ind w:firstLine="33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D2</w:t>
            </w:r>
            <w:r w:rsidRPr="00C50950">
              <w:rPr>
                <w:sz w:val="16"/>
                <w:szCs w:val="16"/>
                <w:lang w:val="fr-FR"/>
              </w:rPr>
              <w:t xml:space="preserve"> :</w:t>
            </w:r>
            <w:r w:rsidR="0068669C" w:rsidRPr="00C50950">
              <w:rPr>
                <w:b/>
                <w:sz w:val="16"/>
                <w:szCs w:val="16"/>
                <w:lang w:val="fr-FR"/>
              </w:rPr>
              <w:t>Identifier un problème</w:t>
            </w:r>
            <w:r w:rsidR="0068669C" w:rsidRPr="00C50950">
              <w:rPr>
                <w:sz w:val="16"/>
                <w:szCs w:val="16"/>
                <w:lang w:val="fr-FR"/>
              </w:rPr>
              <w:t xml:space="preserve"> et s'engager dans une démarche de résolution en mobilisant les connaissances nécessaires, </w:t>
            </w:r>
            <w:r w:rsidR="0068669C" w:rsidRPr="00C50950">
              <w:rPr>
                <w:b/>
                <w:sz w:val="16"/>
                <w:szCs w:val="16"/>
                <w:lang w:val="fr-FR"/>
              </w:rPr>
              <w:t>en analysant et en exploitant ses erreurs et en mettant à l'essai plusieurs solutions</w:t>
            </w:r>
          </w:p>
          <w:p w:rsidR="008850BF" w:rsidRPr="00C50950" w:rsidRDefault="00BA4879" w:rsidP="00203B4C">
            <w:pPr>
              <w:tabs>
                <w:tab w:val="left" w:pos="2025"/>
              </w:tabs>
              <w:ind w:firstLine="33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CG2</w:t>
            </w:r>
            <w:r w:rsidRPr="00C50950">
              <w:rPr>
                <w:sz w:val="16"/>
                <w:szCs w:val="16"/>
                <w:lang w:val="fr-FR"/>
              </w:rPr>
              <w:t xml:space="preserve"> :</w:t>
            </w:r>
            <w:r w:rsidR="0068669C" w:rsidRPr="00C50950">
              <w:rPr>
                <w:sz w:val="16"/>
                <w:szCs w:val="16"/>
                <w:lang w:val="fr-FR"/>
              </w:rPr>
              <w:t xml:space="preserve"> </w:t>
            </w:r>
            <w:r w:rsidR="0068669C" w:rsidRPr="00C50950">
              <w:rPr>
                <w:b/>
                <w:sz w:val="16"/>
                <w:szCs w:val="16"/>
                <w:lang w:val="fr-FR"/>
              </w:rPr>
              <w:t xml:space="preserve">construire et mettre en </w:t>
            </w:r>
            <w:proofErr w:type="spellStart"/>
            <w:r w:rsidR="0068669C" w:rsidRPr="00C50950">
              <w:rPr>
                <w:b/>
                <w:sz w:val="16"/>
                <w:szCs w:val="16"/>
                <w:lang w:val="fr-FR"/>
              </w:rPr>
              <w:t>oeuvre</w:t>
            </w:r>
            <w:proofErr w:type="spellEnd"/>
            <w:r w:rsidR="0068669C" w:rsidRPr="00C50950">
              <w:rPr>
                <w:b/>
                <w:sz w:val="16"/>
                <w:szCs w:val="16"/>
                <w:lang w:val="fr-FR"/>
              </w:rPr>
              <w:t xml:space="preserve"> des projets d'apprentissage individuels ou collectifs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BA4879" w:rsidRPr="00C50950" w:rsidRDefault="00BA4879" w:rsidP="00AE00D2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 xml:space="preserve">D3 </w:t>
            </w:r>
            <w:r w:rsidRPr="00C50950">
              <w:rPr>
                <w:sz w:val="16"/>
                <w:szCs w:val="16"/>
                <w:lang w:val="fr-FR"/>
              </w:rPr>
              <w:t>:</w:t>
            </w:r>
            <w:r w:rsidR="00393F81" w:rsidRPr="00C50950">
              <w:rPr>
                <w:sz w:val="16"/>
                <w:szCs w:val="16"/>
                <w:lang w:val="fr-FR"/>
              </w:rPr>
              <w:t xml:space="preserve"> </w:t>
            </w:r>
            <w:r w:rsidR="00393F81" w:rsidRPr="00C50950">
              <w:rPr>
                <w:b/>
                <w:sz w:val="16"/>
                <w:szCs w:val="16"/>
                <w:lang w:val="fr-FR"/>
              </w:rPr>
              <w:t>Prendre des initiatives</w:t>
            </w:r>
            <w:r w:rsidR="00393F81" w:rsidRPr="00C50950">
              <w:rPr>
                <w:sz w:val="16"/>
                <w:szCs w:val="16"/>
                <w:lang w:val="fr-FR"/>
              </w:rPr>
              <w:t xml:space="preserve">, entreprendre et </w:t>
            </w:r>
            <w:r w:rsidR="00393F81" w:rsidRPr="00C50950">
              <w:rPr>
                <w:b/>
                <w:sz w:val="16"/>
                <w:szCs w:val="16"/>
                <w:lang w:val="fr-FR"/>
              </w:rPr>
              <w:t xml:space="preserve">mettre en </w:t>
            </w:r>
            <w:proofErr w:type="spellStart"/>
            <w:r w:rsidR="00393F81" w:rsidRPr="00C50950">
              <w:rPr>
                <w:b/>
                <w:sz w:val="16"/>
                <w:szCs w:val="16"/>
                <w:lang w:val="fr-FR"/>
              </w:rPr>
              <w:t>oeuvre</w:t>
            </w:r>
            <w:proofErr w:type="spellEnd"/>
            <w:r w:rsidR="00393F81" w:rsidRPr="00C50950">
              <w:rPr>
                <w:b/>
                <w:sz w:val="16"/>
                <w:szCs w:val="16"/>
                <w:lang w:val="fr-FR"/>
              </w:rPr>
              <w:t xml:space="preserve"> des projets, après avoir évalué les conséquences de son action</w:t>
            </w:r>
          </w:p>
          <w:p w:rsidR="00BA4879" w:rsidRPr="00C50950" w:rsidRDefault="00BA4879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 xml:space="preserve">CG3 </w:t>
            </w:r>
            <w:r w:rsidRPr="00C50950">
              <w:rPr>
                <w:sz w:val="16"/>
                <w:szCs w:val="16"/>
                <w:lang w:val="fr-FR"/>
              </w:rPr>
              <w:t xml:space="preserve">: </w:t>
            </w:r>
            <w:r w:rsidR="00994576" w:rsidRPr="00C50950">
              <w:rPr>
                <w:b/>
                <w:sz w:val="16"/>
                <w:szCs w:val="16"/>
                <w:lang w:val="fr-FR"/>
              </w:rPr>
              <w:t xml:space="preserve">prendre et assumer des responsabilités au sein d'un collectif </w:t>
            </w:r>
            <w:r w:rsidR="00994576" w:rsidRPr="00C50950">
              <w:rPr>
                <w:sz w:val="16"/>
                <w:szCs w:val="16"/>
                <w:lang w:val="fr-FR"/>
              </w:rPr>
              <w:t xml:space="preserve">pour </w:t>
            </w:r>
            <w:r w:rsidR="00994576" w:rsidRPr="00C50950">
              <w:rPr>
                <w:b/>
                <w:sz w:val="16"/>
                <w:szCs w:val="16"/>
                <w:lang w:val="fr-FR"/>
              </w:rPr>
              <w:t>réaliser un projet</w:t>
            </w:r>
            <w:r w:rsidR="00994576" w:rsidRPr="00C50950">
              <w:rPr>
                <w:sz w:val="16"/>
                <w:szCs w:val="16"/>
                <w:lang w:val="fr-FR"/>
              </w:rPr>
              <w:t xml:space="preserve"> ou </w:t>
            </w:r>
            <w:r w:rsidR="00994576" w:rsidRPr="00C50950">
              <w:rPr>
                <w:b/>
                <w:sz w:val="16"/>
                <w:szCs w:val="16"/>
                <w:lang w:val="fr-FR"/>
              </w:rPr>
              <w:t>remplir</w:t>
            </w:r>
            <w:r w:rsidR="00994576" w:rsidRPr="00C50950">
              <w:rPr>
                <w:sz w:val="16"/>
                <w:szCs w:val="16"/>
                <w:lang w:val="fr-FR"/>
              </w:rPr>
              <w:t xml:space="preserve"> un contrat</w:t>
            </w:r>
          </w:p>
          <w:p w:rsidR="00BA4879" w:rsidRPr="00C50950" w:rsidRDefault="00BA4879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</w:p>
          <w:p w:rsidR="00E667F4" w:rsidRPr="00C50950" w:rsidRDefault="00E667F4" w:rsidP="00E667F4">
            <w:pPr>
              <w:tabs>
                <w:tab w:val="left" w:pos="2025"/>
              </w:tabs>
              <w:ind w:firstLine="33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D2</w:t>
            </w:r>
            <w:r w:rsidRPr="00C50950">
              <w:rPr>
                <w:sz w:val="16"/>
                <w:szCs w:val="16"/>
                <w:lang w:val="fr-FR"/>
              </w:rPr>
              <w:t xml:space="preserve"> :</w:t>
            </w:r>
            <w:r w:rsidRPr="00C50950">
              <w:rPr>
                <w:b/>
                <w:sz w:val="16"/>
                <w:szCs w:val="16"/>
                <w:lang w:val="fr-FR"/>
              </w:rPr>
              <w:t>Identifier un problème</w:t>
            </w:r>
            <w:r w:rsidRPr="00C50950">
              <w:rPr>
                <w:sz w:val="16"/>
                <w:szCs w:val="16"/>
                <w:lang w:val="fr-FR"/>
              </w:rPr>
              <w:t xml:space="preserve"> et s'engager dans une démarche de résolution en mobilisant les connaissances nécessaires, </w:t>
            </w:r>
            <w:r w:rsidRPr="00C50950">
              <w:rPr>
                <w:b/>
                <w:sz w:val="16"/>
                <w:szCs w:val="16"/>
                <w:lang w:val="fr-FR"/>
              </w:rPr>
              <w:t>en analysant et en exploitant ses erreurs et en mettant à l'essai plusieurs solutions</w:t>
            </w:r>
          </w:p>
          <w:p w:rsidR="00203B4C" w:rsidRPr="00C50950" w:rsidRDefault="00E667F4" w:rsidP="00E667F4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CG2</w:t>
            </w:r>
            <w:r w:rsidRPr="00C50950">
              <w:rPr>
                <w:sz w:val="16"/>
                <w:szCs w:val="16"/>
                <w:lang w:val="fr-FR"/>
              </w:rPr>
              <w:t xml:space="preserve"> : </w:t>
            </w:r>
            <w:r w:rsidRPr="00C50950">
              <w:rPr>
                <w:b/>
                <w:sz w:val="16"/>
                <w:szCs w:val="16"/>
                <w:lang w:val="fr-FR"/>
              </w:rPr>
              <w:t xml:space="preserve">construire et mettre en </w:t>
            </w:r>
            <w:proofErr w:type="spellStart"/>
            <w:r w:rsidRPr="00C50950">
              <w:rPr>
                <w:b/>
                <w:sz w:val="16"/>
                <w:szCs w:val="16"/>
                <w:lang w:val="fr-FR"/>
              </w:rPr>
              <w:t>oeuvre</w:t>
            </w:r>
            <w:proofErr w:type="spellEnd"/>
            <w:r w:rsidRPr="00C50950">
              <w:rPr>
                <w:b/>
                <w:sz w:val="16"/>
                <w:szCs w:val="16"/>
                <w:lang w:val="fr-FR"/>
              </w:rPr>
              <w:t xml:space="preserve"> des projets d'apprentissage individuels ou collectifs</w:t>
            </w:r>
          </w:p>
        </w:tc>
        <w:tc>
          <w:tcPr>
            <w:tcW w:w="5103" w:type="dxa"/>
            <w:shd w:val="clear" w:color="auto" w:fill="92D050"/>
          </w:tcPr>
          <w:p w:rsidR="000313A2" w:rsidRPr="00C50950" w:rsidRDefault="00643301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D3</w:t>
            </w:r>
            <w:r w:rsidRPr="00C50950">
              <w:rPr>
                <w:sz w:val="16"/>
                <w:szCs w:val="16"/>
                <w:lang w:val="fr-FR"/>
              </w:rPr>
              <w:t xml:space="preserve"> : </w:t>
            </w:r>
            <w:r w:rsidRPr="00C50950">
              <w:rPr>
                <w:b/>
                <w:sz w:val="16"/>
                <w:szCs w:val="16"/>
                <w:lang w:val="fr-FR"/>
              </w:rPr>
              <w:t>exploiter ses facultés intellectuelles et physiques en ayant confiance en sa capacité à réussir et à progresser</w:t>
            </w:r>
          </w:p>
          <w:p w:rsidR="00643301" w:rsidRPr="00C50950" w:rsidRDefault="00643301" w:rsidP="00643301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 xml:space="preserve">CG3 </w:t>
            </w:r>
            <w:r w:rsidRPr="00C50950">
              <w:rPr>
                <w:sz w:val="16"/>
                <w:szCs w:val="16"/>
                <w:lang w:val="fr-FR"/>
              </w:rPr>
              <w:t xml:space="preserve">: </w:t>
            </w:r>
            <w:r w:rsidRPr="00C50950">
              <w:rPr>
                <w:b/>
                <w:sz w:val="16"/>
                <w:szCs w:val="16"/>
                <w:lang w:val="fr-FR"/>
              </w:rPr>
              <w:t xml:space="preserve">prendre et assumer des responsabilités au sein d'un collectif </w:t>
            </w:r>
            <w:r w:rsidRPr="00C50950">
              <w:rPr>
                <w:sz w:val="16"/>
                <w:szCs w:val="16"/>
                <w:lang w:val="fr-FR"/>
              </w:rPr>
              <w:t xml:space="preserve">pour </w:t>
            </w:r>
            <w:r w:rsidRPr="00C50950">
              <w:rPr>
                <w:b/>
                <w:sz w:val="16"/>
                <w:szCs w:val="16"/>
                <w:lang w:val="fr-FR"/>
              </w:rPr>
              <w:t>réaliser un projet</w:t>
            </w:r>
            <w:r w:rsidRPr="00C50950">
              <w:rPr>
                <w:sz w:val="16"/>
                <w:szCs w:val="16"/>
                <w:lang w:val="fr-FR"/>
              </w:rPr>
              <w:t xml:space="preserve"> ou remplir un contrat</w:t>
            </w:r>
          </w:p>
          <w:p w:rsidR="009238D8" w:rsidRPr="00C50950" w:rsidRDefault="009238D8" w:rsidP="009238D8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</w:p>
          <w:p w:rsidR="009238D8" w:rsidRPr="00C50950" w:rsidRDefault="009238D8" w:rsidP="009238D8">
            <w:pPr>
              <w:tabs>
                <w:tab w:val="left" w:pos="2025"/>
              </w:tabs>
              <w:ind w:firstLine="33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D2</w:t>
            </w:r>
            <w:r w:rsidRPr="00C50950">
              <w:rPr>
                <w:sz w:val="16"/>
                <w:szCs w:val="16"/>
                <w:lang w:val="fr-FR"/>
              </w:rPr>
              <w:t xml:space="preserve"> :</w:t>
            </w:r>
            <w:r w:rsidRPr="00C50950">
              <w:rPr>
                <w:b/>
                <w:sz w:val="16"/>
                <w:szCs w:val="16"/>
                <w:lang w:val="fr-FR"/>
              </w:rPr>
              <w:t>Identifier un problème</w:t>
            </w:r>
            <w:r w:rsidRPr="00C50950">
              <w:rPr>
                <w:sz w:val="16"/>
                <w:szCs w:val="16"/>
                <w:lang w:val="fr-FR"/>
              </w:rPr>
              <w:t xml:space="preserve"> et s'engager dans une démarche de résolution en mobilisant les connaissances nécessaires, </w:t>
            </w:r>
            <w:r w:rsidRPr="00C50950">
              <w:rPr>
                <w:b/>
                <w:sz w:val="16"/>
                <w:szCs w:val="16"/>
                <w:lang w:val="fr-FR"/>
              </w:rPr>
              <w:t>en analysant et en exploitant ses erreurs et en mettant à l'essai plusieurs solutions</w:t>
            </w:r>
          </w:p>
          <w:p w:rsidR="008807BF" w:rsidRPr="00C50950" w:rsidRDefault="009238D8" w:rsidP="009238D8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CG2</w:t>
            </w:r>
            <w:r w:rsidRPr="00C50950">
              <w:rPr>
                <w:sz w:val="16"/>
                <w:szCs w:val="16"/>
                <w:lang w:val="fr-FR"/>
              </w:rPr>
              <w:t xml:space="preserve"> : </w:t>
            </w:r>
            <w:r w:rsidRPr="00C50950">
              <w:rPr>
                <w:b/>
                <w:sz w:val="16"/>
                <w:szCs w:val="16"/>
                <w:lang w:val="fr-FR"/>
              </w:rPr>
              <w:t xml:space="preserve">construire et mettre en </w:t>
            </w:r>
            <w:proofErr w:type="spellStart"/>
            <w:r w:rsidRPr="00C50950">
              <w:rPr>
                <w:b/>
                <w:sz w:val="16"/>
                <w:szCs w:val="16"/>
                <w:lang w:val="fr-FR"/>
              </w:rPr>
              <w:t>oeuvre</w:t>
            </w:r>
            <w:proofErr w:type="spellEnd"/>
            <w:r w:rsidRPr="00C50950">
              <w:rPr>
                <w:b/>
                <w:sz w:val="16"/>
                <w:szCs w:val="16"/>
                <w:lang w:val="fr-FR"/>
              </w:rPr>
              <w:t xml:space="preserve"> des projets d'apprentissage individuels ou collectifs</w:t>
            </w:r>
          </w:p>
        </w:tc>
      </w:tr>
      <w:tr w:rsidR="000313A2" w:rsidRPr="006A1B45" w:rsidTr="004D55E6"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0313A2" w:rsidRPr="00C50950" w:rsidRDefault="000313A2" w:rsidP="00AE00D2">
            <w:pPr>
              <w:ind w:firstLine="0"/>
              <w:rPr>
                <w:b/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Attendus de fin cycle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E4137B" w:rsidRPr="00C50950" w:rsidRDefault="00E4137B" w:rsidP="00E4137B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*En situation aménagée ou effectif réduit</w:t>
            </w:r>
          </w:p>
          <w:p w:rsidR="00E4137B" w:rsidRPr="00C50950" w:rsidRDefault="00E4137B" w:rsidP="00E4137B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*S’organiser tactiquement pour gagner le duel ou le match en identifiant les situations favorables de marque.</w:t>
            </w:r>
          </w:p>
          <w:p w:rsidR="00E4137B" w:rsidRPr="00C50950" w:rsidRDefault="00E4137B" w:rsidP="00E4137B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*Maintenir un engagement moteur efficace sur tout le temps de jeu prévu.</w:t>
            </w:r>
          </w:p>
          <w:p w:rsidR="00E4137B" w:rsidRPr="00C50950" w:rsidRDefault="00E4137B" w:rsidP="00E4137B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*Respecter les partenaires, les adversaires et l’arbitre.</w:t>
            </w:r>
          </w:p>
          <w:p w:rsidR="00E4137B" w:rsidRPr="00C50950" w:rsidRDefault="00E4137B" w:rsidP="00E4137B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*Assurer différents rôles sociaux (joueur, arbitre, </w:t>
            </w:r>
            <w:proofErr w:type="spellStart"/>
            <w:r w:rsidRPr="00C50950">
              <w:rPr>
                <w:sz w:val="16"/>
                <w:szCs w:val="16"/>
                <w:lang w:val="fr-FR"/>
              </w:rPr>
              <w:t>observ</w:t>
            </w:r>
            <w:proofErr w:type="spellEnd"/>
            <w:r w:rsidRPr="00C50950">
              <w:rPr>
                <w:sz w:val="16"/>
                <w:szCs w:val="16"/>
                <w:lang w:val="fr-FR"/>
              </w:rPr>
              <w:t>.) inhérents à l’activité et à l’organisation de la classe.</w:t>
            </w:r>
          </w:p>
          <w:p w:rsidR="000313A2" w:rsidRPr="00C50950" w:rsidRDefault="00E4137B" w:rsidP="00E4137B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*Accepter le résultat de la rencontre et être capable de le commenter.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F41BD6" w:rsidRPr="00C50950" w:rsidRDefault="00F41BD6" w:rsidP="00F41BD6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*Réaliser des actions décisives en situation favorable afin de faire basculer le rapport de force en sa faveur ou en faveur de son équipe</w:t>
            </w:r>
          </w:p>
          <w:p w:rsidR="007C2F19" w:rsidRPr="00C50950" w:rsidRDefault="007C2F19" w:rsidP="007C2F19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*Adapter son engagement moteur en fonction de son état physique et du rapport de force</w:t>
            </w:r>
          </w:p>
          <w:p w:rsidR="007C2F19" w:rsidRPr="00C50950" w:rsidRDefault="007C2F19" w:rsidP="00F41BD6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*Etre solidaire de ses partenaires et respectueux de son (ses) adversaire(s) et de l'arbitre</w:t>
            </w:r>
          </w:p>
          <w:p w:rsidR="000313A2" w:rsidRPr="00C50950" w:rsidRDefault="007C2F19" w:rsidP="007C2F19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*Accepter le résultat de la rencontre et savoir l'analyser avec objectivité.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7C2F19" w:rsidRPr="00C50950" w:rsidRDefault="007C2F19" w:rsidP="007C2F19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*Réaliser des actions décisives en situation favorable afin de faire basculer le rapport de force en sa faveur ou en faveur de son équipe</w:t>
            </w:r>
          </w:p>
          <w:p w:rsidR="007C2F19" w:rsidRPr="00C50950" w:rsidRDefault="007C2F19" w:rsidP="007C2F19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*Adapter son engagement moteur en fonction de son état physique et du rapport de force</w:t>
            </w:r>
          </w:p>
          <w:p w:rsidR="007C2F19" w:rsidRPr="00C50950" w:rsidRDefault="007C2F19" w:rsidP="007C2F19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*Etre solidaire de ses partenaires et respectueux de son (ses) adversaire(s) et de l'arbitre</w:t>
            </w:r>
          </w:p>
          <w:p w:rsidR="007C2F19" w:rsidRPr="00C50950" w:rsidRDefault="007C2F19" w:rsidP="007C2F19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*Observer et </w:t>
            </w:r>
            <w:proofErr w:type="spellStart"/>
            <w:r w:rsidRPr="00C50950">
              <w:rPr>
                <w:sz w:val="16"/>
                <w:szCs w:val="16"/>
                <w:lang w:val="fr-FR"/>
              </w:rPr>
              <w:t>co</w:t>
            </w:r>
            <w:proofErr w:type="spellEnd"/>
            <w:r w:rsidRPr="00C50950">
              <w:rPr>
                <w:sz w:val="16"/>
                <w:szCs w:val="16"/>
                <w:lang w:val="fr-FR"/>
              </w:rPr>
              <w:t>-arbitrer</w:t>
            </w:r>
          </w:p>
          <w:p w:rsidR="000313A2" w:rsidRPr="00C50950" w:rsidRDefault="007C2F19" w:rsidP="007C2F19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*Accepter le résultat de la rencontre et savoir l'analyser avec objectivité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0313A2" w:rsidRPr="00C50950" w:rsidRDefault="0094074D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*Réaliser des actions décisives en situation favorable afin de faire basculer le rapport de force en sa faveur ou en faveur de son équipe</w:t>
            </w:r>
          </w:p>
          <w:p w:rsidR="0094074D" w:rsidRPr="00C50950" w:rsidRDefault="0094074D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*Adapter son engagement moteur en fonction de son état physique et du rapport de force</w:t>
            </w:r>
          </w:p>
          <w:p w:rsidR="0094074D" w:rsidRPr="00C50950" w:rsidRDefault="0094074D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*Etre solidaire de ses partenaires et respectueux de son (ses) adversaire(s) et de l'arbitre</w:t>
            </w:r>
          </w:p>
          <w:p w:rsidR="0094074D" w:rsidRPr="00C50950" w:rsidRDefault="0094074D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*Observer et </w:t>
            </w:r>
            <w:proofErr w:type="spellStart"/>
            <w:r w:rsidRPr="00C50950">
              <w:rPr>
                <w:sz w:val="16"/>
                <w:szCs w:val="16"/>
                <w:lang w:val="fr-FR"/>
              </w:rPr>
              <w:t>co</w:t>
            </w:r>
            <w:proofErr w:type="spellEnd"/>
            <w:r w:rsidRPr="00C50950">
              <w:rPr>
                <w:sz w:val="16"/>
                <w:szCs w:val="16"/>
                <w:lang w:val="fr-FR"/>
              </w:rPr>
              <w:t>-arbitrer</w:t>
            </w:r>
          </w:p>
          <w:p w:rsidR="0094074D" w:rsidRPr="00C50950" w:rsidRDefault="0094074D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*Accepter le résultat de la rencontre et savoir l'analyser avec objectivité</w:t>
            </w:r>
          </w:p>
        </w:tc>
      </w:tr>
      <w:tr w:rsidR="000313A2" w:rsidRPr="001E15D5" w:rsidTr="00AE00D2">
        <w:tc>
          <w:tcPr>
            <w:tcW w:w="1560" w:type="dxa"/>
            <w:shd w:val="clear" w:color="auto" w:fill="FFFF66"/>
            <w:vAlign w:val="center"/>
          </w:tcPr>
          <w:p w:rsidR="000313A2" w:rsidRPr="00C50950" w:rsidRDefault="000313A2" w:rsidP="00AE00D2">
            <w:pPr>
              <w:ind w:firstLine="0"/>
              <w:rPr>
                <w:b/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APS</w:t>
            </w:r>
          </w:p>
        </w:tc>
        <w:tc>
          <w:tcPr>
            <w:tcW w:w="5103" w:type="dxa"/>
            <w:shd w:val="clear" w:color="auto" w:fill="FFFF66"/>
          </w:tcPr>
          <w:p w:rsidR="000313A2" w:rsidRPr="00C50950" w:rsidRDefault="009C7F9B" w:rsidP="00AE00D2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C50950">
              <w:rPr>
                <w:b/>
                <w:color w:val="FF0000"/>
                <w:sz w:val="16"/>
                <w:szCs w:val="16"/>
                <w:lang w:val="fr-FR"/>
              </w:rPr>
              <w:t>Ultimate</w:t>
            </w:r>
          </w:p>
        </w:tc>
        <w:tc>
          <w:tcPr>
            <w:tcW w:w="5103" w:type="dxa"/>
            <w:shd w:val="clear" w:color="auto" w:fill="FFFF66"/>
          </w:tcPr>
          <w:p w:rsidR="000313A2" w:rsidRPr="00C50950" w:rsidRDefault="009C7F9B" w:rsidP="00AE00D2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C50950">
              <w:rPr>
                <w:b/>
                <w:color w:val="FF0000"/>
                <w:sz w:val="16"/>
                <w:szCs w:val="16"/>
                <w:lang w:val="fr-FR"/>
              </w:rPr>
              <w:t>Ultimate</w:t>
            </w:r>
          </w:p>
        </w:tc>
        <w:tc>
          <w:tcPr>
            <w:tcW w:w="5103" w:type="dxa"/>
            <w:shd w:val="clear" w:color="auto" w:fill="FFFF66"/>
          </w:tcPr>
          <w:p w:rsidR="000313A2" w:rsidRPr="00C50950" w:rsidRDefault="009C7F9B" w:rsidP="00AE00D2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C50950">
              <w:rPr>
                <w:b/>
                <w:color w:val="FF0000"/>
                <w:sz w:val="16"/>
                <w:szCs w:val="16"/>
                <w:lang w:val="fr-FR"/>
              </w:rPr>
              <w:t>Hand</w:t>
            </w:r>
          </w:p>
        </w:tc>
        <w:tc>
          <w:tcPr>
            <w:tcW w:w="5103" w:type="dxa"/>
            <w:shd w:val="clear" w:color="auto" w:fill="FFFF66"/>
          </w:tcPr>
          <w:p w:rsidR="000313A2" w:rsidRPr="00C50950" w:rsidRDefault="009C7F9B" w:rsidP="00AE00D2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C50950">
              <w:rPr>
                <w:b/>
                <w:color w:val="FF0000"/>
                <w:sz w:val="16"/>
                <w:szCs w:val="16"/>
                <w:lang w:val="fr-FR"/>
              </w:rPr>
              <w:t>Hand</w:t>
            </w:r>
          </w:p>
        </w:tc>
      </w:tr>
      <w:tr w:rsidR="000313A2" w:rsidRPr="006A1B45" w:rsidTr="00AE00D2">
        <w:tc>
          <w:tcPr>
            <w:tcW w:w="1560" w:type="dxa"/>
            <w:vAlign w:val="center"/>
          </w:tcPr>
          <w:p w:rsidR="000313A2" w:rsidRPr="00C50950" w:rsidRDefault="000313A2" w:rsidP="00AE00D2">
            <w:pPr>
              <w:ind w:firstLine="0"/>
              <w:rPr>
                <w:b/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CA</w:t>
            </w:r>
          </w:p>
        </w:tc>
        <w:tc>
          <w:tcPr>
            <w:tcW w:w="5103" w:type="dxa"/>
          </w:tcPr>
          <w:p w:rsidR="00E100A6" w:rsidRPr="00E100A6" w:rsidRDefault="00E100A6" w:rsidP="00E100A6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E100A6">
              <w:rPr>
                <w:sz w:val="16"/>
                <w:szCs w:val="16"/>
                <w:lang w:val="fr-FR"/>
              </w:rPr>
              <w:t xml:space="preserve">Dans un jeu à effectif réduit, rechercher le gain du match, </w:t>
            </w:r>
            <w:r w:rsidRPr="00E100A6">
              <w:rPr>
                <w:b/>
                <w:sz w:val="16"/>
                <w:szCs w:val="16"/>
                <w:lang w:val="fr-FR"/>
              </w:rPr>
              <w:t>grâce à un travail collaboratif via l'aide d'observateurs et d'outils numériques</w:t>
            </w:r>
            <w:r w:rsidRPr="00E100A6">
              <w:rPr>
                <w:sz w:val="16"/>
                <w:szCs w:val="16"/>
                <w:lang w:val="fr-FR"/>
              </w:rPr>
              <w:t xml:space="preserve">, et assurer la progression du disque vers la zone d'en-but adverse dans le cadre d'un projet de jeu simple pour se retrouver en situation favorable de marquer, face à une défense qui cherche à gêner la progression adverse. </w:t>
            </w:r>
          </w:p>
          <w:p w:rsidR="000313A2" w:rsidRPr="00C50950" w:rsidRDefault="00E100A6" w:rsidP="00E100A6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E100A6">
              <w:rPr>
                <w:sz w:val="16"/>
                <w:szCs w:val="16"/>
                <w:lang w:val="fr-FR"/>
              </w:rPr>
              <w:t>Respecter les partenaires, les adversaires et les règles pour s'auto-arbitrer.</w:t>
            </w:r>
          </w:p>
        </w:tc>
        <w:tc>
          <w:tcPr>
            <w:tcW w:w="5103" w:type="dxa"/>
          </w:tcPr>
          <w:p w:rsidR="000313A2" w:rsidRPr="00C50950" w:rsidRDefault="00D24368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Dans un jeu à effectif réduit, </w:t>
            </w:r>
            <w:r w:rsidRPr="00C50950">
              <w:rPr>
                <w:b/>
                <w:sz w:val="16"/>
                <w:szCs w:val="16"/>
                <w:lang w:val="fr-FR"/>
              </w:rPr>
              <w:t xml:space="preserve">coopérer </w:t>
            </w:r>
            <w:r w:rsidRPr="00C50950">
              <w:rPr>
                <w:sz w:val="16"/>
                <w:szCs w:val="16"/>
                <w:lang w:val="fr-FR"/>
              </w:rPr>
              <w:t xml:space="preserve"> pour rechercher le gain du match en en</w:t>
            </w:r>
            <w:r w:rsidR="00151D3E" w:rsidRPr="00C50950">
              <w:rPr>
                <w:sz w:val="16"/>
                <w:szCs w:val="16"/>
                <w:lang w:val="fr-FR"/>
              </w:rPr>
              <w:t>chaînant des actions</w:t>
            </w:r>
            <w:r w:rsidRPr="00C50950">
              <w:rPr>
                <w:sz w:val="16"/>
                <w:szCs w:val="16"/>
                <w:lang w:val="fr-FR"/>
              </w:rPr>
              <w:t xml:space="preserve"> offensives basées sur l'alternative entre montée rapide et conservation du disque pour se retrouver régulièrement en situation favorable de marquer face à une défense organisée.</w:t>
            </w:r>
          </w:p>
          <w:p w:rsidR="00D24368" w:rsidRPr="00C50950" w:rsidRDefault="00D24368" w:rsidP="00AE00D2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Auto-arbitrer de manière autonome et fair-play.</w:t>
            </w:r>
          </w:p>
          <w:p w:rsidR="00D24368" w:rsidRPr="00C50950" w:rsidRDefault="00D24368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</w:p>
        </w:tc>
        <w:tc>
          <w:tcPr>
            <w:tcW w:w="5103" w:type="dxa"/>
          </w:tcPr>
          <w:p w:rsidR="003973BA" w:rsidRPr="00C50950" w:rsidRDefault="00151D3E" w:rsidP="00151D3E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 xml:space="preserve">Mettre en </w:t>
            </w:r>
            <w:proofErr w:type="spellStart"/>
            <w:r w:rsidRPr="00C50950">
              <w:rPr>
                <w:b/>
                <w:sz w:val="16"/>
                <w:szCs w:val="16"/>
                <w:lang w:val="fr-FR"/>
              </w:rPr>
              <w:t>oeuvre</w:t>
            </w:r>
            <w:proofErr w:type="spellEnd"/>
            <w:r w:rsidRPr="00C50950">
              <w:rPr>
                <w:b/>
                <w:sz w:val="16"/>
                <w:szCs w:val="16"/>
                <w:lang w:val="fr-FR"/>
              </w:rPr>
              <w:t xml:space="preserve"> un projet collectif </w:t>
            </w:r>
            <w:r w:rsidRPr="00C50950">
              <w:rPr>
                <w:sz w:val="16"/>
                <w:szCs w:val="16"/>
                <w:lang w:val="fr-FR"/>
              </w:rPr>
              <w:t xml:space="preserve">pour rechercher le gain du match </w:t>
            </w:r>
            <w:r w:rsidRPr="00C50950">
              <w:rPr>
                <w:b/>
                <w:sz w:val="16"/>
                <w:szCs w:val="16"/>
                <w:lang w:val="fr-FR"/>
              </w:rPr>
              <w:t xml:space="preserve">en s'organisant sur le terrain </w:t>
            </w:r>
            <w:r w:rsidRPr="00C50950">
              <w:rPr>
                <w:sz w:val="16"/>
                <w:szCs w:val="16"/>
                <w:lang w:val="fr-FR"/>
              </w:rPr>
              <w:t xml:space="preserve"> pour se retrouver régulièrement en situation favorable de tir</w:t>
            </w:r>
            <w:r w:rsidR="003973BA" w:rsidRPr="00C50950">
              <w:rPr>
                <w:sz w:val="16"/>
                <w:szCs w:val="16"/>
                <w:lang w:val="fr-FR"/>
              </w:rPr>
              <w:t xml:space="preserve"> en attaque et gêner l'adversaire en défense</w:t>
            </w:r>
            <w:r w:rsidRPr="00C50950">
              <w:rPr>
                <w:sz w:val="16"/>
                <w:szCs w:val="16"/>
                <w:lang w:val="fr-FR"/>
              </w:rPr>
              <w:t>.</w:t>
            </w:r>
          </w:p>
          <w:p w:rsidR="00151D3E" w:rsidRPr="00C50950" w:rsidRDefault="003973BA" w:rsidP="00151D3E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Arbitrer et observer</w:t>
            </w:r>
            <w:r w:rsidRPr="00C50950">
              <w:rPr>
                <w:sz w:val="16"/>
                <w:szCs w:val="16"/>
                <w:lang w:val="fr-FR"/>
              </w:rPr>
              <w:t xml:space="preserve"> dans le respect d'autrui.</w:t>
            </w:r>
            <w:r w:rsidR="00151D3E" w:rsidRPr="00C50950">
              <w:rPr>
                <w:sz w:val="16"/>
                <w:szCs w:val="16"/>
                <w:lang w:val="fr-FR"/>
              </w:rPr>
              <w:t xml:space="preserve"> </w:t>
            </w:r>
          </w:p>
          <w:p w:rsidR="000313A2" w:rsidRPr="00C50950" w:rsidRDefault="000313A2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</w:p>
        </w:tc>
        <w:tc>
          <w:tcPr>
            <w:tcW w:w="5103" w:type="dxa"/>
          </w:tcPr>
          <w:p w:rsidR="000313A2" w:rsidRPr="00C50950" w:rsidRDefault="000F1C95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 xml:space="preserve">Grâce à la connaissance de ses capacités, mettre en </w:t>
            </w:r>
            <w:proofErr w:type="spellStart"/>
            <w:r w:rsidRPr="00C50950">
              <w:rPr>
                <w:b/>
                <w:sz w:val="16"/>
                <w:szCs w:val="16"/>
                <w:lang w:val="fr-FR"/>
              </w:rPr>
              <w:t>oeuvre</w:t>
            </w:r>
            <w:proofErr w:type="spellEnd"/>
            <w:r w:rsidRPr="00C50950">
              <w:rPr>
                <w:b/>
                <w:sz w:val="16"/>
                <w:szCs w:val="16"/>
                <w:lang w:val="fr-FR"/>
              </w:rPr>
              <w:t xml:space="preserve"> un projet collectif et s'organiser en fonction de celles-ci</w:t>
            </w:r>
            <w:r w:rsidRPr="00C50950">
              <w:rPr>
                <w:sz w:val="16"/>
                <w:szCs w:val="16"/>
                <w:lang w:val="fr-FR"/>
              </w:rPr>
              <w:t xml:space="preserve"> pour rechercher le gain du match. Enchaîner des actions offensives basées sur l'alternative entre attaque placée et contre-attaque selon le placement de la défense pour se retrouver en situation favorable de tir. En défense, gêner ou stopper la progression adverse.</w:t>
            </w:r>
          </w:p>
          <w:p w:rsidR="000F1C95" w:rsidRPr="00C50950" w:rsidRDefault="00EB73A5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Arbitrer. O</w:t>
            </w:r>
            <w:r w:rsidR="00FB008D" w:rsidRPr="00C50950">
              <w:rPr>
                <w:b/>
                <w:sz w:val="16"/>
                <w:szCs w:val="16"/>
                <w:lang w:val="fr-FR"/>
              </w:rPr>
              <w:t>bserver</w:t>
            </w:r>
            <w:r w:rsidR="00B05885" w:rsidRPr="00C50950">
              <w:rPr>
                <w:b/>
                <w:sz w:val="16"/>
                <w:szCs w:val="16"/>
                <w:lang w:val="fr-FR"/>
              </w:rPr>
              <w:t xml:space="preserve"> et analyser les données</w:t>
            </w:r>
            <w:r w:rsidR="00FB008D" w:rsidRPr="00C50950">
              <w:rPr>
                <w:b/>
                <w:sz w:val="16"/>
                <w:szCs w:val="16"/>
                <w:lang w:val="fr-FR"/>
              </w:rPr>
              <w:t xml:space="preserve"> pour permettre la progression </w:t>
            </w:r>
            <w:r w:rsidRPr="00C50950">
              <w:rPr>
                <w:b/>
                <w:sz w:val="16"/>
                <w:szCs w:val="16"/>
                <w:lang w:val="fr-FR"/>
              </w:rPr>
              <w:t>et</w:t>
            </w:r>
            <w:r w:rsidR="00FB008D" w:rsidRPr="00C50950">
              <w:rPr>
                <w:b/>
                <w:sz w:val="16"/>
                <w:szCs w:val="16"/>
                <w:lang w:val="fr-FR"/>
              </w:rPr>
              <w:t xml:space="preserve"> la réussite de l'équipe</w:t>
            </w:r>
            <w:r w:rsidR="00FB008D" w:rsidRPr="00C50950">
              <w:rPr>
                <w:sz w:val="16"/>
                <w:szCs w:val="16"/>
                <w:lang w:val="fr-FR"/>
              </w:rPr>
              <w:t>.</w:t>
            </w:r>
          </w:p>
        </w:tc>
      </w:tr>
      <w:tr w:rsidR="000313A2" w:rsidRPr="006A1B45" w:rsidTr="00AE00D2">
        <w:tc>
          <w:tcPr>
            <w:tcW w:w="1560" w:type="dxa"/>
            <w:vAlign w:val="center"/>
          </w:tcPr>
          <w:p w:rsidR="000313A2" w:rsidRPr="00C50950" w:rsidRDefault="000313A2" w:rsidP="00AE00D2">
            <w:pPr>
              <w:ind w:firstLine="0"/>
              <w:rPr>
                <w:b/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Acquisitions</w:t>
            </w:r>
          </w:p>
        </w:tc>
        <w:tc>
          <w:tcPr>
            <w:tcW w:w="5103" w:type="dxa"/>
          </w:tcPr>
          <w:p w:rsidR="000313A2" w:rsidRDefault="00CE2B3F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*Se reconnaitre attaquant ou défenseur et réagir rapidement au changement de statut</w:t>
            </w:r>
          </w:p>
          <w:p w:rsidR="00DB069C" w:rsidRDefault="00DB069C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A5DD7">
              <w:rPr>
                <w:sz w:val="16"/>
                <w:szCs w:val="16"/>
                <w:u w:val="single"/>
                <w:lang w:val="fr-FR"/>
              </w:rPr>
              <w:t>En attaque</w:t>
            </w:r>
            <w:r>
              <w:rPr>
                <w:sz w:val="16"/>
                <w:szCs w:val="16"/>
                <w:lang w:val="fr-FR"/>
              </w:rPr>
              <w:t>:</w:t>
            </w:r>
          </w:p>
          <w:p w:rsidR="00646402" w:rsidRDefault="00646402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*s'informer avant d'agir : se situer sur le terrain, percev</w:t>
            </w:r>
            <w:r w:rsidR="006E7F4C">
              <w:rPr>
                <w:sz w:val="16"/>
                <w:szCs w:val="16"/>
                <w:lang w:val="fr-FR"/>
              </w:rPr>
              <w:t>oir ses parte</w:t>
            </w:r>
            <w:r>
              <w:rPr>
                <w:sz w:val="16"/>
                <w:szCs w:val="16"/>
                <w:lang w:val="fr-FR"/>
              </w:rPr>
              <w:t>n</w:t>
            </w:r>
            <w:r w:rsidR="006E7F4C">
              <w:rPr>
                <w:sz w:val="16"/>
                <w:szCs w:val="16"/>
                <w:lang w:val="fr-FR"/>
              </w:rPr>
              <w:t>a</w:t>
            </w:r>
            <w:r>
              <w:rPr>
                <w:sz w:val="16"/>
                <w:szCs w:val="16"/>
                <w:lang w:val="fr-FR"/>
              </w:rPr>
              <w:t>ires</w:t>
            </w:r>
            <w:r w:rsidR="00D3265C">
              <w:rPr>
                <w:sz w:val="16"/>
                <w:szCs w:val="16"/>
                <w:lang w:val="fr-FR"/>
              </w:rPr>
              <w:t>, les adversaires, la zone d'en-but</w:t>
            </w:r>
          </w:p>
          <w:p w:rsidR="00237E9C" w:rsidRDefault="00D322F6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PD</w:t>
            </w:r>
            <w:r w:rsidR="00237E9C">
              <w:rPr>
                <w:sz w:val="16"/>
                <w:szCs w:val="16"/>
                <w:lang w:val="fr-FR"/>
              </w:rPr>
              <w:t xml:space="preserve"> :</w:t>
            </w:r>
          </w:p>
          <w:p w:rsidR="00DB069C" w:rsidRDefault="00DB069C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</w:t>
            </w:r>
            <w:r w:rsidR="00A71287">
              <w:rPr>
                <w:sz w:val="16"/>
                <w:szCs w:val="16"/>
                <w:lang w:val="fr-FR"/>
              </w:rPr>
              <w:t>Identifier sa position par rapport à l'adversaire direct</w:t>
            </w:r>
          </w:p>
          <w:p w:rsidR="00237E9C" w:rsidRDefault="00237E9C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</w:t>
            </w:r>
            <w:r w:rsidR="00F23742">
              <w:rPr>
                <w:sz w:val="16"/>
                <w:szCs w:val="16"/>
                <w:lang w:val="fr-FR"/>
              </w:rPr>
              <w:t>C</w:t>
            </w:r>
            <w:r w:rsidR="00F25C7A">
              <w:rPr>
                <w:sz w:val="16"/>
                <w:szCs w:val="16"/>
                <w:lang w:val="fr-FR"/>
              </w:rPr>
              <w:t xml:space="preserve">oordonner des actions : </w:t>
            </w:r>
            <w:r w:rsidR="00F23742">
              <w:rPr>
                <w:sz w:val="16"/>
                <w:szCs w:val="16"/>
                <w:lang w:val="fr-FR"/>
              </w:rPr>
              <w:t>attraper</w:t>
            </w:r>
            <w:r w:rsidR="00F25C7A">
              <w:rPr>
                <w:sz w:val="16"/>
                <w:szCs w:val="16"/>
                <w:lang w:val="fr-FR"/>
              </w:rPr>
              <w:t xml:space="preserve"> - lancer</w:t>
            </w:r>
            <w:r w:rsidR="00223417">
              <w:rPr>
                <w:sz w:val="16"/>
                <w:szCs w:val="16"/>
                <w:lang w:val="fr-FR"/>
              </w:rPr>
              <w:t xml:space="preserve"> ; pivot - lancer</w:t>
            </w:r>
          </w:p>
          <w:p w:rsidR="00D322F6" w:rsidRDefault="00D322F6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</w:t>
            </w:r>
            <w:r w:rsidR="00531962">
              <w:rPr>
                <w:sz w:val="16"/>
                <w:szCs w:val="16"/>
                <w:lang w:val="fr-FR"/>
              </w:rPr>
              <w:t>P</w:t>
            </w:r>
            <w:r>
              <w:rPr>
                <w:sz w:val="16"/>
                <w:szCs w:val="16"/>
                <w:lang w:val="fr-FR"/>
              </w:rPr>
              <w:t>D:</w:t>
            </w:r>
          </w:p>
          <w:p w:rsidR="00DA5DD7" w:rsidRPr="00DA5DD7" w:rsidRDefault="00DA5DD7" w:rsidP="00DA5DD7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*Se </w:t>
            </w:r>
            <w:r w:rsidRPr="00DA5DD7">
              <w:rPr>
                <w:sz w:val="16"/>
                <w:szCs w:val="16"/>
                <w:lang w:val="fr-FR"/>
              </w:rPr>
              <w:t>mettre</w:t>
            </w:r>
            <w:r>
              <w:rPr>
                <w:sz w:val="16"/>
                <w:szCs w:val="16"/>
                <w:lang w:val="fr-FR"/>
              </w:rPr>
              <w:t xml:space="preserve"> à distance </w:t>
            </w:r>
            <w:r w:rsidRPr="00DA5DD7">
              <w:rPr>
                <w:sz w:val="16"/>
                <w:szCs w:val="16"/>
                <w:lang w:val="fr-FR"/>
              </w:rPr>
              <w:t>de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DA5DD7">
              <w:rPr>
                <w:sz w:val="16"/>
                <w:szCs w:val="16"/>
                <w:lang w:val="fr-FR"/>
              </w:rPr>
              <w:t>passe</w:t>
            </w:r>
            <w:r>
              <w:rPr>
                <w:sz w:val="16"/>
                <w:szCs w:val="16"/>
                <w:lang w:val="fr-FR"/>
              </w:rPr>
              <w:t xml:space="preserve"> en fonction </w:t>
            </w:r>
            <w:r w:rsidRPr="00DA5DD7">
              <w:rPr>
                <w:sz w:val="16"/>
                <w:szCs w:val="16"/>
                <w:lang w:val="fr-FR"/>
              </w:rPr>
              <w:t>des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DA5DD7">
              <w:rPr>
                <w:sz w:val="16"/>
                <w:szCs w:val="16"/>
                <w:lang w:val="fr-FR"/>
              </w:rPr>
              <w:t>capacités</w:t>
            </w:r>
            <w:r>
              <w:rPr>
                <w:sz w:val="16"/>
                <w:szCs w:val="16"/>
                <w:lang w:val="fr-FR"/>
              </w:rPr>
              <w:t xml:space="preserve"> du </w:t>
            </w:r>
            <w:r w:rsidRPr="00DA5DD7">
              <w:rPr>
                <w:sz w:val="16"/>
                <w:szCs w:val="16"/>
                <w:lang w:val="fr-FR"/>
              </w:rPr>
              <w:t>partenaire</w:t>
            </w:r>
          </w:p>
          <w:p w:rsidR="00DA5DD7" w:rsidRPr="00DA5DD7" w:rsidRDefault="00DA5DD7" w:rsidP="00DA5DD7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</w:t>
            </w:r>
            <w:r w:rsidRPr="00DA5DD7">
              <w:rPr>
                <w:sz w:val="16"/>
                <w:szCs w:val="16"/>
                <w:lang w:val="fr-FR"/>
              </w:rPr>
              <w:t>Rompre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DA5DD7">
              <w:rPr>
                <w:sz w:val="16"/>
                <w:szCs w:val="16"/>
                <w:lang w:val="fr-FR"/>
              </w:rPr>
              <w:t>l’alignement</w:t>
            </w:r>
            <w:r>
              <w:rPr>
                <w:sz w:val="16"/>
                <w:szCs w:val="16"/>
                <w:lang w:val="fr-FR"/>
              </w:rPr>
              <w:t xml:space="preserve"> porteur </w:t>
            </w:r>
            <w:r w:rsidRPr="00DA5DD7">
              <w:rPr>
                <w:sz w:val="16"/>
                <w:szCs w:val="16"/>
                <w:lang w:val="fr-FR"/>
              </w:rPr>
              <w:t>‐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DA5DD7">
              <w:rPr>
                <w:sz w:val="16"/>
                <w:szCs w:val="16"/>
                <w:lang w:val="fr-FR"/>
              </w:rPr>
              <w:t>défenseur</w:t>
            </w:r>
            <w:r>
              <w:rPr>
                <w:sz w:val="16"/>
                <w:szCs w:val="16"/>
                <w:lang w:val="fr-FR"/>
              </w:rPr>
              <w:t xml:space="preserve"> ‐ non </w:t>
            </w:r>
            <w:r w:rsidRPr="00DA5DD7">
              <w:rPr>
                <w:sz w:val="16"/>
                <w:szCs w:val="16"/>
                <w:lang w:val="fr-FR"/>
              </w:rPr>
              <w:t>porteur.</w:t>
            </w:r>
          </w:p>
          <w:p w:rsidR="00DA5DD7" w:rsidRPr="00DA5DD7" w:rsidRDefault="00DA5DD7" w:rsidP="00DA5DD7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DA5DD7">
              <w:rPr>
                <w:sz w:val="16"/>
                <w:szCs w:val="16"/>
                <w:lang w:val="fr-FR"/>
              </w:rPr>
              <w:t>Enchaîner</w:t>
            </w:r>
            <w:r>
              <w:rPr>
                <w:sz w:val="16"/>
                <w:szCs w:val="16"/>
                <w:lang w:val="fr-FR"/>
              </w:rPr>
              <w:t xml:space="preserve"> un déplacement </w:t>
            </w:r>
            <w:r w:rsidRPr="00DA5DD7">
              <w:rPr>
                <w:sz w:val="16"/>
                <w:szCs w:val="16"/>
                <w:lang w:val="fr-FR"/>
              </w:rPr>
              <w:t>vers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DA5DD7">
              <w:rPr>
                <w:sz w:val="16"/>
                <w:szCs w:val="16"/>
                <w:lang w:val="fr-FR"/>
              </w:rPr>
              <w:t>l’avant</w:t>
            </w:r>
            <w:r>
              <w:rPr>
                <w:sz w:val="16"/>
                <w:szCs w:val="16"/>
                <w:lang w:val="fr-FR"/>
              </w:rPr>
              <w:t xml:space="preserve"> après </w:t>
            </w:r>
            <w:r w:rsidRPr="00DA5DD7">
              <w:rPr>
                <w:sz w:val="16"/>
                <w:szCs w:val="16"/>
                <w:lang w:val="fr-FR"/>
              </w:rPr>
              <w:t>un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DA5DD7">
              <w:rPr>
                <w:sz w:val="16"/>
                <w:szCs w:val="16"/>
                <w:lang w:val="fr-FR"/>
              </w:rPr>
              <w:t>échange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DA5DD7">
              <w:rPr>
                <w:sz w:val="16"/>
                <w:szCs w:val="16"/>
                <w:lang w:val="fr-FR"/>
              </w:rPr>
              <w:t>réussi.</w:t>
            </w:r>
          </w:p>
          <w:p w:rsidR="00DA5DD7" w:rsidRPr="00DA5DD7" w:rsidRDefault="00DA5DD7" w:rsidP="00DA5DD7">
            <w:pPr>
              <w:ind w:firstLine="0"/>
              <w:jc w:val="left"/>
              <w:rPr>
                <w:sz w:val="16"/>
                <w:szCs w:val="16"/>
                <w:u w:val="single"/>
                <w:lang w:val="fr-FR"/>
              </w:rPr>
            </w:pPr>
            <w:r w:rsidRPr="00DA5DD7">
              <w:rPr>
                <w:sz w:val="16"/>
                <w:szCs w:val="16"/>
                <w:u w:val="single"/>
                <w:lang w:val="fr-FR"/>
              </w:rPr>
              <w:t xml:space="preserve">En </w:t>
            </w:r>
            <w:r w:rsidRPr="00DA5DD7">
              <w:rPr>
                <w:sz w:val="16"/>
                <w:szCs w:val="16"/>
                <w:u w:val="single"/>
                <w:lang w:val="fr-FR"/>
              </w:rPr>
              <w:t>Défense</w:t>
            </w:r>
          </w:p>
          <w:p w:rsidR="00D322F6" w:rsidRDefault="00DA5DD7" w:rsidP="00DA5DD7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</w:t>
            </w:r>
            <w:r w:rsidRPr="00DA5DD7">
              <w:rPr>
                <w:sz w:val="16"/>
                <w:szCs w:val="16"/>
                <w:lang w:val="fr-FR"/>
              </w:rPr>
              <w:t>Contrôler</w:t>
            </w:r>
            <w:r>
              <w:rPr>
                <w:sz w:val="16"/>
                <w:szCs w:val="16"/>
                <w:lang w:val="fr-FR"/>
              </w:rPr>
              <w:t xml:space="preserve"> son engagement </w:t>
            </w:r>
            <w:r w:rsidRPr="00DA5DD7">
              <w:rPr>
                <w:sz w:val="16"/>
                <w:szCs w:val="16"/>
                <w:lang w:val="fr-FR"/>
              </w:rPr>
              <w:t>en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DA5DD7">
              <w:rPr>
                <w:sz w:val="16"/>
                <w:szCs w:val="16"/>
                <w:lang w:val="fr-FR"/>
              </w:rPr>
              <w:t>cherchant</w:t>
            </w:r>
            <w:r>
              <w:rPr>
                <w:sz w:val="16"/>
                <w:szCs w:val="16"/>
                <w:lang w:val="fr-FR"/>
              </w:rPr>
              <w:t xml:space="preserve"> à </w:t>
            </w:r>
            <w:r w:rsidRPr="00DA5DD7">
              <w:rPr>
                <w:sz w:val="16"/>
                <w:szCs w:val="16"/>
                <w:lang w:val="fr-FR"/>
              </w:rPr>
              <w:t>intercepter</w:t>
            </w:r>
          </w:p>
          <w:p w:rsidR="00BD017D" w:rsidRDefault="00BD017D" w:rsidP="00DA5DD7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*Respecter le d'un bras comme distance autorisée de marquage</w:t>
            </w:r>
          </w:p>
          <w:p w:rsidR="00F0329B" w:rsidRPr="00C50950" w:rsidRDefault="00F0329B" w:rsidP="00F0329B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L’observateur</w:t>
            </w:r>
            <w:r w:rsidRPr="00C50950">
              <w:rPr>
                <w:sz w:val="16"/>
                <w:szCs w:val="16"/>
                <w:lang w:val="fr-FR"/>
              </w:rPr>
              <w:t xml:space="preserve"> : </w:t>
            </w:r>
          </w:p>
          <w:p w:rsidR="00F0329B" w:rsidRPr="00C50950" w:rsidRDefault="00F0329B" w:rsidP="00F0329B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•Relever des résultats d’actions </w:t>
            </w:r>
            <w:r>
              <w:rPr>
                <w:sz w:val="16"/>
                <w:szCs w:val="16"/>
                <w:lang w:val="fr-FR"/>
              </w:rPr>
              <w:t>fiables liés aux pertes de disque</w:t>
            </w:r>
            <w:r w:rsidR="00BF1087">
              <w:rPr>
                <w:sz w:val="16"/>
                <w:szCs w:val="16"/>
                <w:lang w:val="fr-FR"/>
              </w:rPr>
              <w:t xml:space="preserve"> et aux zones de perte</w:t>
            </w:r>
            <w:r w:rsidRPr="00C50950">
              <w:rPr>
                <w:sz w:val="16"/>
                <w:szCs w:val="16"/>
                <w:lang w:val="fr-FR"/>
              </w:rPr>
              <w:t xml:space="preserve">.  </w:t>
            </w:r>
          </w:p>
          <w:p w:rsidR="00F0329B" w:rsidRPr="00C50950" w:rsidRDefault="00F0329B" w:rsidP="00F0329B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•Evaluer de façon chiffrée l’efficacité d’une équipe en établissant des rapports entre les données recueillies </w:t>
            </w:r>
          </w:p>
          <w:p w:rsidR="00F25C7A" w:rsidRPr="00C50950" w:rsidRDefault="00F0329B" w:rsidP="00F0329B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•Communiquer les résultats des observation</w:t>
            </w:r>
            <w:r>
              <w:rPr>
                <w:sz w:val="16"/>
                <w:szCs w:val="16"/>
                <w:lang w:val="fr-FR"/>
              </w:rPr>
              <w:t>s</w:t>
            </w:r>
          </w:p>
        </w:tc>
        <w:tc>
          <w:tcPr>
            <w:tcW w:w="5103" w:type="dxa"/>
          </w:tcPr>
          <w:p w:rsidR="000313A2" w:rsidRDefault="00DF23C5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</w:t>
            </w:r>
            <w:r w:rsidR="00CD42BA">
              <w:rPr>
                <w:sz w:val="16"/>
                <w:szCs w:val="16"/>
                <w:lang w:val="fr-FR"/>
              </w:rPr>
              <w:t>Elaborer un projet d'action collective simple</w:t>
            </w:r>
          </w:p>
          <w:p w:rsidR="00E3480C" w:rsidRDefault="004549AB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E67329">
              <w:rPr>
                <w:sz w:val="16"/>
                <w:szCs w:val="16"/>
                <w:u w:val="single"/>
                <w:lang w:val="fr-FR"/>
              </w:rPr>
              <w:t>En attaque</w:t>
            </w:r>
            <w:r>
              <w:rPr>
                <w:sz w:val="16"/>
                <w:szCs w:val="16"/>
                <w:lang w:val="fr-FR"/>
              </w:rPr>
              <w:t xml:space="preserve"> :</w:t>
            </w:r>
          </w:p>
          <w:p w:rsidR="00531962" w:rsidRDefault="00531962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PD :</w:t>
            </w:r>
          </w:p>
          <w:p w:rsidR="004549AB" w:rsidRDefault="004549AB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*Placer son disque à plat pour créer une trajectoire rectiligne</w:t>
            </w:r>
          </w:p>
          <w:p w:rsidR="00EB480F" w:rsidRDefault="00EB480F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*Pivoter sur son appui quand il est gêné</w:t>
            </w:r>
          </w:p>
          <w:p w:rsidR="00EB480F" w:rsidRDefault="00C61E0F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*Jouer en soutien lorsque la pression défensive est trop importante</w:t>
            </w:r>
          </w:p>
          <w:p w:rsidR="00C61E0F" w:rsidRDefault="004E5470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*Choisir à bon escient entre jeu d'attaque rapide et contre-attaque</w:t>
            </w:r>
          </w:p>
          <w:p w:rsidR="00531962" w:rsidRDefault="00531962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NPD :</w:t>
            </w:r>
          </w:p>
          <w:p w:rsidR="00531962" w:rsidRDefault="00531962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</w:t>
            </w:r>
            <w:r w:rsidR="0084637E">
              <w:rPr>
                <w:sz w:val="16"/>
                <w:szCs w:val="16"/>
                <w:lang w:val="fr-FR"/>
              </w:rPr>
              <w:t>Réceptionner un lancer long</w:t>
            </w:r>
          </w:p>
          <w:p w:rsidR="0084637E" w:rsidRDefault="0084637E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</w:t>
            </w:r>
            <w:r w:rsidR="00137E3E">
              <w:rPr>
                <w:sz w:val="16"/>
                <w:szCs w:val="16"/>
                <w:lang w:val="fr-FR"/>
              </w:rPr>
              <w:t xml:space="preserve">S'organiser pour offrir selon la situation de jeu </w:t>
            </w:r>
            <w:r w:rsidR="00425812">
              <w:rPr>
                <w:sz w:val="16"/>
                <w:szCs w:val="16"/>
                <w:lang w:val="fr-FR"/>
              </w:rPr>
              <w:t>en appui ou en soutien</w:t>
            </w:r>
          </w:p>
          <w:p w:rsidR="004E5470" w:rsidRDefault="004E5470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2073C0">
              <w:rPr>
                <w:sz w:val="16"/>
                <w:szCs w:val="16"/>
                <w:u w:val="single"/>
                <w:lang w:val="fr-FR"/>
              </w:rPr>
              <w:t>En défense</w:t>
            </w:r>
            <w:r>
              <w:rPr>
                <w:sz w:val="16"/>
                <w:szCs w:val="16"/>
                <w:lang w:val="fr-FR"/>
              </w:rPr>
              <w:t xml:space="preserve"> :</w:t>
            </w:r>
          </w:p>
          <w:p w:rsidR="004E5470" w:rsidRDefault="002073C0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</w:t>
            </w:r>
            <w:r w:rsidR="00BD017D">
              <w:rPr>
                <w:sz w:val="16"/>
                <w:szCs w:val="16"/>
                <w:lang w:val="fr-FR"/>
              </w:rPr>
              <w:t>Respecter le d'un bras comme distance autorisée de marquage</w:t>
            </w:r>
          </w:p>
          <w:p w:rsidR="00065838" w:rsidRDefault="00065838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*Se placer entre le PD et la cible</w:t>
            </w:r>
          </w:p>
          <w:p w:rsidR="00065838" w:rsidRDefault="004F55A2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*Choisir entre se replacer ou gêner le PD</w:t>
            </w:r>
          </w:p>
          <w:p w:rsidR="004F55A2" w:rsidRDefault="00171B7D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171B7D">
              <w:rPr>
                <w:b/>
                <w:sz w:val="16"/>
                <w:szCs w:val="16"/>
                <w:lang w:val="fr-FR"/>
              </w:rPr>
              <w:t xml:space="preserve">L'observateur </w:t>
            </w:r>
            <w:r>
              <w:rPr>
                <w:sz w:val="16"/>
                <w:szCs w:val="16"/>
                <w:lang w:val="fr-FR"/>
              </w:rPr>
              <w:t>:</w:t>
            </w:r>
          </w:p>
          <w:p w:rsidR="00171B7D" w:rsidRDefault="00171B7D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 Repérer dans le score le moment où il est judicieux de demander un temps mort</w:t>
            </w:r>
          </w:p>
          <w:p w:rsidR="00171B7D" w:rsidRPr="00C50950" w:rsidRDefault="00FB6757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</w:t>
            </w:r>
            <w:r w:rsidRPr="00C50950">
              <w:rPr>
                <w:sz w:val="16"/>
                <w:szCs w:val="16"/>
                <w:lang w:val="fr-FR"/>
              </w:rPr>
              <w:t>Communiquer les résultats des observation</w:t>
            </w:r>
            <w:r>
              <w:rPr>
                <w:sz w:val="16"/>
                <w:szCs w:val="16"/>
                <w:lang w:val="fr-FR"/>
              </w:rPr>
              <w:t xml:space="preserve">s pour formaliser un projet de jeu </w:t>
            </w:r>
            <w:proofErr w:type="spellStart"/>
            <w:r>
              <w:rPr>
                <w:sz w:val="16"/>
                <w:szCs w:val="16"/>
                <w:lang w:val="fr-FR"/>
              </w:rPr>
              <w:t>simle</w:t>
            </w:r>
            <w:proofErr w:type="spellEnd"/>
          </w:p>
        </w:tc>
        <w:tc>
          <w:tcPr>
            <w:tcW w:w="5103" w:type="dxa"/>
          </w:tcPr>
          <w:p w:rsidR="00CE2B3F" w:rsidRPr="00DA5DD7" w:rsidRDefault="00CE2B3F" w:rsidP="00CE2B3F">
            <w:pPr>
              <w:ind w:firstLine="0"/>
              <w:jc w:val="left"/>
              <w:rPr>
                <w:sz w:val="16"/>
                <w:szCs w:val="16"/>
                <w:u w:val="single"/>
                <w:lang w:val="fr-FR"/>
              </w:rPr>
            </w:pPr>
            <w:r w:rsidRPr="00DA5DD7">
              <w:rPr>
                <w:sz w:val="16"/>
                <w:szCs w:val="16"/>
                <w:u w:val="single"/>
                <w:lang w:val="fr-FR"/>
              </w:rPr>
              <w:t xml:space="preserve">En attaque  </w:t>
            </w:r>
          </w:p>
          <w:p w:rsidR="00CE2B3F" w:rsidRPr="00C50950" w:rsidRDefault="00CE2B3F" w:rsidP="00CE2B3F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•S’informer avant d’agi</w:t>
            </w:r>
            <w:r w:rsidR="00C50950">
              <w:rPr>
                <w:sz w:val="16"/>
                <w:szCs w:val="16"/>
                <w:lang w:val="fr-FR"/>
              </w:rPr>
              <w:t>r : percevoir les partenaires</w:t>
            </w:r>
            <w:r w:rsidR="001B7DA4">
              <w:rPr>
                <w:sz w:val="16"/>
                <w:szCs w:val="16"/>
                <w:lang w:val="fr-FR"/>
              </w:rPr>
              <w:t xml:space="preserve">, les adversaires et </w:t>
            </w:r>
            <w:r w:rsidRPr="00C50950">
              <w:rPr>
                <w:sz w:val="16"/>
                <w:szCs w:val="16"/>
                <w:lang w:val="fr-FR"/>
              </w:rPr>
              <w:t xml:space="preserve">la zone favorable de tir </w:t>
            </w:r>
          </w:p>
          <w:p w:rsidR="00CE2B3F" w:rsidRPr="00C50950" w:rsidRDefault="00CE2B3F" w:rsidP="00CE2B3F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•Faire des choix pertinents d’actions pour atteindre la cible, en tant  que </w:t>
            </w:r>
          </w:p>
          <w:p w:rsidR="00CE2B3F" w:rsidRPr="00C50950" w:rsidRDefault="00CE2B3F" w:rsidP="00CE2B3F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-PB : dribbler pour avancer ou donner à un NPB libre vers l’avant, tirer en étant seul devant le gardien en zone favorable </w:t>
            </w:r>
          </w:p>
          <w:p w:rsidR="00CE2B3F" w:rsidRPr="00C50950" w:rsidRDefault="00CE2B3F" w:rsidP="00CE2B3F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- NPB : se démarquer en avant à distance de passe ou se rapprocher du porteur pour l’aider à conserver la balle </w:t>
            </w:r>
          </w:p>
          <w:p w:rsidR="00CE2B3F" w:rsidRPr="00C50950" w:rsidRDefault="00CE2B3F" w:rsidP="00CE2B3F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•Enchaîner et coordonner des actions motrices : </w:t>
            </w:r>
            <w:r w:rsidR="00A50115">
              <w:rPr>
                <w:sz w:val="16"/>
                <w:szCs w:val="16"/>
                <w:lang w:val="fr-FR"/>
              </w:rPr>
              <w:t>Réceptionner et</w:t>
            </w:r>
            <w:r w:rsidR="00716FB1">
              <w:rPr>
                <w:sz w:val="16"/>
                <w:szCs w:val="16"/>
                <w:lang w:val="fr-FR"/>
              </w:rPr>
              <w:t xml:space="preserve"> passer</w:t>
            </w:r>
            <w:r w:rsidRPr="00C50950">
              <w:rPr>
                <w:sz w:val="16"/>
                <w:szCs w:val="16"/>
                <w:lang w:val="fr-FR"/>
              </w:rPr>
              <w:t xml:space="preserve"> </w:t>
            </w:r>
            <w:r w:rsidR="00C50950">
              <w:rPr>
                <w:sz w:val="16"/>
                <w:szCs w:val="16"/>
                <w:lang w:val="fr-FR"/>
              </w:rPr>
              <w:t xml:space="preserve">; </w:t>
            </w:r>
            <w:r w:rsidRPr="00C50950">
              <w:rPr>
                <w:sz w:val="16"/>
                <w:szCs w:val="16"/>
                <w:lang w:val="fr-FR"/>
              </w:rPr>
              <w:t>Dribbler</w:t>
            </w:r>
            <w:r w:rsidR="00323949">
              <w:rPr>
                <w:sz w:val="16"/>
                <w:szCs w:val="16"/>
                <w:lang w:val="fr-FR"/>
              </w:rPr>
              <w:t xml:space="preserve"> </w:t>
            </w:r>
            <w:r w:rsidR="00C50950">
              <w:rPr>
                <w:sz w:val="16"/>
                <w:szCs w:val="16"/>
                <w:lang w:val="fr-FR"/>
              </w:rPr>
              <w:t xml:space="preserve">; </w:t>
            </w:r>
            <w:r w:rsidRPr="00C50950">
              <w:rPr>
                <w:sz w:val="16"/>
                <w:szCs w:val="16"/>
                <w:lang w:val="fr-FR"/>
              </w:rPr>
              <w:t>Encha</w:t>
            </w:r>
            <w:r w:rsidR="00323949">
              <w:rPr>
                <w:sz w:val="16"/>
                <w:szCs w:val="16"/>
                <w:lang w:val="fr-FR"/>
              </w:rPr>
              <w:t>îner un dribble, 3 ou 4</w:t>
            </w:r>
            <w:r w:rsidRPr="00C50950">
              <w:rPr>
                <w:sz w:val="16"/>
                <w:szCs w:val="16"/>
                <w:lang w:val="fr-FR"/>
              </w:rPr>
              <w:t xml:space="preserve"> appuis et un tir</w:t>
            </w:r>
            <w:r w:rsidR="00C50950">
              <w:rPr>
                <w:sz w:val="16"/>
                <w:szCs w:val="16"/>
                <w:lang w:val="fr-FR"/>
              </w:rPr>
              <w:t xml:space="preserve"> ; </w:t>
            </w:r>
            <w:r w:rsidRPr="00C50950">
              <w:rPr>
                <w:sz w:val="16"/>
                <w:szCs w:val="16"/>
                <w:lang w:val="fr-FR"/>
              </w:rPr>
              <w:t xml:space="preserve">Réceptionner/ tirer en appui, en mouvement ou en suspension en zone favorable. </w:t>
            </w:r>
          </w:p>
          <w:p w:rsidR="00CE2B3F" w:rsidRPr="00DA5DD7" w:rsidRDefault="00CE2B3F" w:rsidP="00CE2B3F">
            <w:pPr>
              <w:ind w:firstLine="0"/>
              <w:jc w:val="left"/>
              <w:rPr>
                <w:sz w:val="16"/>
                <w:szCs w:val="16"/>
                <w:u w:val="single"/>
                <w:lang w:val="fr-FR"/>
              </w:rPr>
            </w:pPr>
            <w:r w:rsidRPr="00DA5DD7">
              <w:rPr>
                <w:sz w:val="16"/>
                <w:szCs w:val="16"/>
                <w:u w:val="single"/>
                <w:lang w:val="fr-FR"/>
              </w:rPr>
              <w:t xml:space="preserve">En défense </w:t>
            </w:r>
          </w:p>
          <w:p w:rsidR="00CE2B3F" w:rsidRPr="00C50950" w:rsidRDefault="00CE2B3F" w:rsidP="00CE2B3F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•Percevoir les actions de l’adversaire et se placer entre le PB et le but à défendre. </w:t>
            </w:r>
          </w:p>
          <w:p w:rsidR="000313A2" w:rsidRPr="00C50950" w:rsidRDefault="00CE2B3F" w:rsidP="00CE2B3F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•Faire des choix pertinents d’actions dans l’intention de récupérer la balle et/ou empêcher sa pr</w:t>
            </w:r>
            <w:r w:rsidR="009E669B">
              <w:rPr>
                <w:sz w:val="16"/>
                <w:szCs w:val="16"/>
                <w:lang w:val="fr-FR"/>
              </w:rPr>
              <w:t xml:space="preserve">ogression et/ou l’intercepter </w:t>
            </w:r>
          </w:p>
          <w:p w:rsidR="00BC2B52" w:rsidRPr="00C50950" w:rsidRDefault="00014899" w:rsidP="00BC2B5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L'</w:t>
            </w:r>
            <w:r w:rsidR="00BC2B52" w:rsidRPr="00C50950">
              <w:rPr>
                <w:b/>
                <w:sz w:val="16"/>
                <w:szCs w:val="16"/>
                <w:lang w:val="fr-FR"/>
              </w:rPr>
              <w:t>arbitre</w:t>
            </w:r>
            <w:r w:rsidR="00BC2B52" w:rsidRPr="00C50950">
              <w:rPr>
                <w:sz w:val="16"/>
                <w:szCs w:val="16"/>
                <w:lang w:val="fr-FR"/>
              </w:rPr>
              <w:t xml:space="preserve"> : </w:t>
            </w:r>
          </w:p>
          <w:p w:rsidR="00BC2B52" w:rsidRPr="00C50950" w:rsidRDefault="00BC2B52" w:rsidP="00BC2B5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•Se déplacer en coordination avec les joueurs et son ou ses </w:t>
            </w:r>
            <w:proofErr w:type="spellStart"/>
            <w:r w:rsidRPr="00C50950">
              <w:rPr>
                <w:sz w:val="16"/>
                <w:szCs w:val="16"/>
                <w:lang w:val="fr-FR"/>
              </w:rPr>
              <w:t>co</w:t>
            </w:r>
            <w:proofErr w:type="spellEnd"/>
            <w:r w:rsidRPr="00C50950">
              <w:rPr>
                <w:sz w:val="16"/>
                <w:szCs w:val="16"/>
                <w:lang w:val="fr-FR"/>
              </w:rPr>
              <w:t xml:space="preserve">-arbitres.  </w:t>
            </w:r>
          </w:p>
          <w:p w:rsidR="00BC2B52" w:rsidRDefault="001A33DE" w:rsidP="00CE2B3F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•Repérer la faute, la siffler et </w:t>
            </w:r>
            <w:proofErr w:type="spellStart"/>
            <w:r>
              <w:rPr>
                <w:sz w:val="16"/>
                <w:szCs w:val="16"/>
                <w:lang w:val="fr-FR"/>
              </w:rPr>
              <w:t>oragniser</w:t>
            </w:r>
            <w:proofErr w:type="spellEnd"/>
            <w:r w:rsidR="00BC2B52" w:rsidRPr="00C50950">
              <w:rPr>
                <w:sz w:val="16"/>
                <w:szCs w:val="16"/>
                <w:lang w:val="fr-FR"/>
              </w:rPr>
              <w:t xml:space="preserve"> la réparation.  </w:t>
            </w:r>
          </w:p>
          <w:p w:rsidR="004C7CB0" w:rsidRPr="00C50950" w:rsidRDefault="004C7CB0" w:rsidP="00CE2B3F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Connaitre le score à tout moment de la rencontre.</w:t>
            </w:r>
          </w:p>
          <w:p w:rsidR="007D1A15" w:rsidRPr="00C50950" w:rsidRDefault="007D1A15" w:rsidP="007D1A15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L’observateur</w:t>
            </w:r>
            <w:r w:rsidRPr="00C50950">
              <w:rPr>
                <w:sz w:val="16"/>
                <w:szCs w:val="16"/>
                <w:lang w:val="fr-FR"/>
              </w:rPr>
              <w:t xml:space="preserve"> : </w:t>
            </w:r>
          </w:p>
          <w:p w:rsidR="007D1A15" w:rsidRPr="00C50950" w:rsidRDefault="007D1A15" w:rsidP="007D1A15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•Relever des résultats d’actions fiables liés aux pertes de balle et conditions de tir.  </w:t>
            </w:r>
          </w:p>
          <w:p w:rsidR="007D1A15" w:rsidRPr="00C50950" w:rsidRDefault="007D1A15" w:rsidP="007D1A15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•Evaluer de façon chiffrée l’efficacité d’une équipe en établissant des rapports entre les données recueillies (% de pertes de balles, % d’accès à la cible et de tirs en position favorable).  </w:t>
            </w:r>
          </w:p>
          <w:p w:rsidR="007D1A15" w:rsidRPr="00C50950" w:rsidRDefault="007D1A15" w:rsidP="00405177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•Communiquer les résultats des observation</w:t>
            </w:r>
            <w:r w:rsidR="00405177">
              <w:rPr>
                <w:sz w:val="16"/>
                <w:szCs w:val="16"/>
                <w:lang w:val="fr-FR"/>
              </w:rPr>
              <w:t>s</w:t>
            </w:r>
          </w:p>
        </w:tc>
        <w:tc>
          <w:tcPr>
            <w:tcW w:w="5103" w:type="dxa"/>
          </w:tcPr>
          <w:p w:rsidR="00BC2B52" w:rsidRPr="006D2B88" w:rsidRDefault="00BC2B52" w:rsidP="00BC2B52">
            <w:pPr>
              <w:ind w:firstLine="0"/>
              <w:jc w:val="left"/>
              <w:rPr>
                <w:sz w:val="16"/>
                <w:szCs w:val="16"/>
                <w:u w:val="single"/>
                <w:lang w:val="fr-FR"/>
              </w:rPr>
            </w:pPr>
            <w:r w:rsidRPr="006D2B88">
              <w:rPr>
                <w:sz w:val="16"/>
                <w:szCs w:val="16"/>
                <w:u w:val="single"/>
                <w:lang w:val="fr-FR"/>
              </w:rPr>
              <w:t xml:space="preserve">En attaque </w:t>
            </w:r>
          </w:p>
          <w:p w:rsidR="00BC2B52" w:rsidRPr="00C50950" w:rsidRDefault="00BC2B52" w:rsidP="00BC2B5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•S’engager dans un projet collectif pour mettre un partenaire en situation favorable de tir. </w:t>
            </w:r>
          </w:p>
          <w:p w:rsidR="00BC2B52" w:rsidRPr="00C50950" w:rsidRDefault="00BC2B52" w:rsidP="00BC2B5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•Occuper collectivement l’espace en écartement et étagement. </w:t>
            </w:r>
          </w:p>
          <w:p w:rsidR="00BC2B52" w:rsidRPr="00C50950" w:rsidRDefault="00BC2B52" w:rsidP="00BC2B5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•S’informer avant d’agir sur l’espace de jeu et le niveau d’adversité, mettre ces informations en relation avec ses possibilités techniques et celles de ses partenaires. </w:t>
            </w:r>
          </w:p>
          <w:p w:rsidR="00BC2B52" w:rsidRPr="00C50950" w:rsidRDefault="00BC2B52" w:rsidP="00BC2B5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•Prendre en compte le rapport de force pour choisir entre un jeu en montée de balle rapide ou d’attaque placée autour de la zone. </w:t>
            </w:r>
          </w:p>
          <w:p w:rsidR="00BC2B52" w:rsidRPr="00C50950" w:rsidRDefault="00BC2B52" w:rsidP="00BC2B5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•Faire des choix pertinents d’actions pour atteindre la cible, en tant que </w:t>
            </w:r>
          </w:p>
          <w:p w:rsidR="00BC2B52" w:rsidRPr="00C50950" w:rsidRDefault="00BC2B52" w:rsidP="00BC2B5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-PB :  jouer dans le couloir de jeu direct ou indirect</w:t>
            </w:r>
            <w:r w:rsidR="000F2A8B">
              <w:rPr>
                <w:sz w:val="16"/>
                <w:szCs w:val="16"/>
                <w:lang w:val="fr-FR"/>
              </w:rPr>
              <w:t xml:space="preserve"> </w:t>
            </w:r>
            <w:r w:rsidRPr="00C50950">
              <w:rPr>
                <w:sz w:val="16"/>
                <w:szCs w:val="16"/>
                <w:lang w:val="fr-FR"/>
              </w:rPr>
              <w:t>;</w:t>
            </w:r>
            <w:r w:rsidR="006C521F">
              <w:rPr>
                <w:sz w:val="16"/>
                <w:szCs w:val="16"/>
                <w:lang w:val="fr-FR"/>
              </w:rPr>
              <w:t xml:space="preserve"> </w:t>
            </w:r>
            <w:r w:rsidRPr="00C50950">
              <w:rPr>
                <w:sz w:val="16"/>
                <w:szCs w:val="16"/>
                <w:lang w:val="fr-FR"/>
              </w:rPr>
              <w:t>j</w:t>
            </w:r>
            <w:r w:rsidR="00AA071D">
              <w:rPr>
                <w:sz w:val="16"/>
                <w:szCs w:val="16"/>
                <w:lang w:val="fr-FR"/>
              </w:rPr>
              <w:t xml:space="preserve">ouer en évitement/débordement </w:t>
            </w:r>
          </w:p>
          <w:p w:rsidR="00BC2B52" w:rsidRPr="00C50950" w:rsidRDefault="00A50115" w:rsidP="00BC2B5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-</w:t>
            </w:r>
            <w:r w:rsidR="00BC2B52" w:rsidRPr="00C50950">
              <w:rPr>
                <w:sz w:val="16"/>
                <w:szCs w:val="16"/>
                <w:lang w:val="fr-FR"/>
              </w:rPr>
              <w:t xml:space="preserve">NPB :  se démarquer, jouer en appui ou en soutien ; créer des espaces libres pour ses partenaires. </w:t>
            </w:r>
          </w:p>
          <w:p w:rsidR="00BC2B52" w:rsidRPr="00C50950" w:rsidRDefault="00BC2B52" w:rsidP="00BC2B5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•Maîtriser et coordonner des actions motrices : Passer et recevoir en mouvement</w:t>
            </w:r>
            <w:r w:rsidR="00C50950">
              <w:rPr>
                <w:sz w:val="16"/>
                <w:szCs w:val="16"/>
                <w:lang w:val="fr-FR"/>
              </w:rPr>
              <w:t xml:space="preserve"> ; </w:t>
            </w:r>
            <w:r w:rsidRPr="00C50950">
              <w:rPr>
                <w:sz w:val="16"/>
                <w:szCs w:val="16"/>
                <w:lang w:val="fr-FR"/>
              </w:rPr>
              <w:t xml:space="preserve">Réceptionner et tirer en utilisant une gamme de tirs </w:t>
            </w:r>
          </w:p>
          <w:p w:rsidR="00BC2B52" w:rsidRPr="006D2B88" w:rsidRDefault="00BC2B52" w:rsidP="00BC2B52">
            <w:pPr>
              <w:ind w:firstLine="0"/>
              <w:jc w:val="left"/>
              <w:rPr>
                <w:sz w:val="16"/>
                <w:szCs w:val="16"/>
                <w:u w:val="single"/>
                <w:lang w:val="fr-FR"/>
              </w:rPr>
            </w:pPr>
            <w:r w:rsidRPr="006D2B88">
              <w:rPr>
                <w:sz w:val="16"/>
                <w:szCs w:val="16"/>
                <w:u w:val="single"/>
                <w:lang w:val="fr-FR"/>
              </w:rPr>
              <w:t xml:space="preserve">En défense </w:t>
            </w:r>
          </w:p>
          <w:p w:rsidR="00BC2B52" w:rsidRPr="00C50950" w:rsidRDefault="00BC2B52" w:rsidP="00BC2B5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•S’organiser collectivement en se répartissant les rôles pour : </w:t>
            </w:r>
          </w:p>
          <w:p w:rsidR="00BC2B52" w:rsidRPr="00C50950" w:rsidRDefault="00BC2B52" w:rsidP="00BC2B5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-Stopper ou ralentir la montée de balle et assurer le repli défensif.  </w:t>
            </w:r>
          </w:p>
          <w:p w:rsidR="00BC2B52" w:rsidRPr="00C50950" w:rsidRDefault="00BC2B52" w:rsidP="00BC2B5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-Défendre sur ½ terrain : se placer, se replacer entre l’attaquant et le but. </w:t>
            </w:r>
          </w:p>
          <w:p w:rsidR="00BC2B52" w:rsidRPr="00C50950" w:rsidRDefault="00BC2B52" w:rsidP="00BC2B5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•Mettre en œuvre des intentions défensives pour récupérer la balle </w:t>
            </w:r>
          </w:p>
          <w:p w:rsidR="00BC2B52" w:rsidRPr="00C50950" w:rsidRDefault="00BC2B52" w:rsidP="00BC2B5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L'arbitre</w:t>
            </w:r>
            <w:r w:rsidRPr="00C50950">
              <w:rPr>
                <w:sz w:val="16"/>
                <w:szCs w:val="16"/>
                <w:lang w:val="fr-FR"/>
              </w:rPr>
              <w:t xml:space="preserve"> : </w:t>
            </w:r>
          </w:p>
          <w:p w:rsidR="00BC2B52" w:rsidRPr="00C50950" w:rsidRDefault="00BC2B52" w:rsidP="00BC2B5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 •Se déplacer en coordinatio</w:t>
            </w:r>
            <w:r w:rsidR="00F228DE">
              <w:rPr>
                <w:sz w:val="16"/>
                <w:szCs w:val="16"/>
                <w:lang w:val="fr-FR"/>
              </w:rPr>
              <w:t xml:space="preserve">n avec les joueurs et son  </w:t>
            </w:r>
            <w:proofErr w:type="spellStart"/>
            <w:r w:rsidR="00F228DE">
              <w:rPr>
                <w:sz w:val="16"/>
                <w:szCs w:val="16"/>
                <w:lang w:val="fr-FR"/>
              </w:rPr>
              <w:t>co</w:t>
            </w:r>
            <w:proofErr w:type="spellEnd"/>
            <w:r w:rsidR="00F228DE">
              <w:rPr>
                <w:sz w:val="16"/>
                <w:szCs w:val="16"/>
                <w:lang w:val="fr-FR"/>
              </w:rPr>
              <w:t>-arbitre</w:t>
            </w:r>
            <w:r w:rsidRPr="00C50950">
              <w:rPr>
                <w:sz w:val="16"/>
                <w:szCs w:val="16"/>
                <w:lang w:val="fr-FR"/>
              </w:rPr>
              <w:t xml:space="preserve">.  </w:t>
            </w:r>
          </w:p>
          <w:p w:rsidR="00BC2B52" w:rsidRPr="00C50950" w:rsidRDefault="00BC2B52" w:rsidP="00BC2B5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•Effectuer le geste correspondant à la faute signalée en organisant la réparation.   </w:t>
            </w:r>
          </w:p>
          <w:p w:rsidR="00BC2B52" w:rsidRPr="00C50950" w:rsidRDefault="00BC2B52" w:rsidP="00BC2B5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 xml:space="preserve">L’observateur </w:t>
            </w:r>
            <w:r w:rsidRPr="00C50950">
              <w:rPr>
                <w:sz w:val="16"/>
                <w:szCs w:val="16"/>
                <w:lang w:val="fr-FR"/>
              </w:rPr>
              <w:t xml:space="preserve">: </w:t>
            </w:r>
          </w:p>
          <w:p w:rsidR="00BC2B52" w:rsidRPr="00C50950" w:rsidRDefault="00BC2B52" w:rsidP="00BC2B5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•Repérer une situation favorable et son exploitation. </w:t>
            </w:r>
          </w:p>
          <w:p w:rsidR="00BC2B52" w:rsidRPr="00C50950" w:rsidRDefault="00BC2B52" w:rsidP="00BC2B5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•Rendre compte </w:t>
            </w:r>
            <w:r w:rsidR="00405177">
              <w:rPr>
                <w:sz w:val="16"/>
                <w:szCs w:val="16"/>
                <w:lang w:val="fr-FR"/>
              </w:rPr>
              <w:t xml:space="preserve">de l’efficacité des actions </w:t>
            </w:r>
            <w:r w:rsidRPr="00C50950">
              <w:rPr>
                <w:sz w:val="16"/>
                <w:szCs w:val="16"/>
                <w:lang w:val="fr-FR"/>
              </w:rPr>
              <w:t>des joueurs observés.</w:t>
            </w:r>
          </w:p>
        </w:tc>
      </w:tr>
      <w:tr w:rsidR="000313A2" w:rsidTr="00AE00D2">
        <w:tc>
          <w:tcPr>
            <w:tcW w:w="1560" w:type="dxa"/>
            <w:shd w:val="clear" w:color="auto" w:fill="FFFF66"/>
            <w:vAlign w:val="center"/>
          </w:tcPr>
          <w:p w:rsidR="000313A2" w:rsidRPr="00C50950" w:rsidRDefault="000313A2" w:rsidP="00AE00D2">
            <w:pPr>
              <w:ind w:firstLine="0"/>
              <w:rPr>
                <w:b/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APS</w:t>
            </w:r>
          </w:p>
        </w:tc>
        <w:tc>
          <w:tcPr>
            <w:tcW w:w="5103" w:type="dxa"/>
            <w:shd w:val="clear" w:color="auto" w:fill="FFFF66"/>
          </w:tcPr>
          <w:p w:rsidR="000313A2" w:rsidRPr="00C50950" w:rsidRDefault="009C7F9B" w:rsidP="00AE00D2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C50950">
              <w:rPr>
                <w:b/>
                <w:color w:val="FF0000"/>
                <w:sz w:val="16"/>
                <w:szCs w:val="16"/>
                <w:lang w:val="fr-FR"/>
              </w:rPr>
              <w:t>Lutte</w:t>
            </w:r>
          </w:p>
        </w:tc>
        <w:tc>
          <w:tcPr>
            <w:tcW w:w="5103" w:type="dxa"/>
            <w:shd w:val="clear" w:color="auto" w:fill="FFFF66"/>
          </w:tcPr>
          <w:p w:rsidR="000313A2" w:rsidRPr="00C50950" w:rsidRDefault="009C7F9B" w:rsidP="00AE00D2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C50950">
              <w:rPr>
                <w:b/>
                <w:color w:val="FF0000"/>
                <w:sz w:val="16"/>
                <w:szCs w:val="16"/>
                <w:lang w:val="fr-FR"/>
              </w:rPr>
              <w:t>Lutte</w:t>
            </w:r>
          </w:p>
        </w:tc>
        <w:tc>
          <w:tcPr>
            <w:tcW w:w="5103" w:type="dxa"/>
            <w:shd w:val="clear" w:color="auto" w:fill="FFFF66"/>
          </w:tcPr>
          <w:p w:rsidR="000313A2" w:rsidRPr="00C50950" w:rsidRDefault="009C7F9B" w:rsidP="00AE00D2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C50950">
              <w:rPr>
                <w:b/>
                <w:color w:val="FF0000"/>
                <w:sz w:val="16"/>
                <w:szCs w:val="16"/>
                <w:lang w:val="fr-FR"/>
              </w:rPr>
              <w:t>Tennis de table</w:t>
            </w:r>
          </w:p>
        </w:tc>
        <w:tc>
          <w:tcPr>
            <w:tcW w:w="5103" w:type="dxa"/>
            <w:shd w:val="clear" w:color="auto" w:fill="FFFF66"/>
          </w:tcPr>
          <w:p w:rsidR="000313A2" w:rsidRPr="00C50950" w:rsidRDefault="009C7F9B" w:rsidP="00AE00D2">
            <w:pPr>
              <w:ind w:firstLine="0"/>
              <w:rPr>
                <w:b/>
                <w:color w:val="FF0000"/>
                <w:sz w:val="16"/>
                <w:szCs w:val="16"/>
                <w:lang w:val="fr-FR"/>
              </w:rPr>
            </w:pPr>
            <w:r w:rsidRPr="00C50950">
              <w:rPr>
                <w:b/>
                <w:color w:val="FF0000"/>
                <w:sz w:val="16"/>
                <w:szCs w:val="16"/>
                <w:lang w:val="fr-FR"/>
              </w:rPr>
              <w:t>Tennis de table</w:t>
            </w:r>
          </w:p>
        </w:tc>
      </w:tr>
      <w:tr w:rsidR="000313A2" w:rsidRPr="006A1B45" w:rsidTr="00AE00D2">
        <w:tc>
          <w:tcPr>
            <w:tcW w:w="1560" w:type="dxa"/>
            <w:vAlign w:val="center"/>
          </w:tcPr>
          <w:p w:rsidR="000313A2" w:rsidRPr="00C50950" w:rsidRDefault="000313A2" w:rsidP="00AE00D2">
            <w:pPr>
              <w:ind w:firstLine="0"/>
              <w:rPr>
                <w:b/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CA</w:t>
            </w:r>
          </w:p>
        </w:tc>
        <w:tc>
          <w:tcPr>
            <w:tcW w:w="5103" w:type="dxa"/>
          </w:tcPr>
          <w:p w:rsidR="000C4B3C" w:rsidRPr="000C4B3C" w:rsidRDefault="000C4B3C" w:rsidP="000C4B3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0C4B3C">
              <w:rPr>
                <w:sz w:val="16"/>
                <w:szCs w:val="16"/>
                <w:lang w:val="fr-FR"/>
              </w:rPr>
              <w:t xml:space="preserve">S’engager en toute sécurité dans un combat </w:t>
            </w:r>
            <w:r w:rsidRPr="000C4B3C">
              <w:rPr>
                <w:b/>
                <w:sz w:val="16"/>
                <w:szCs w:val="16"/>
                <w:lang w:val="fr-FR"/>
              </w:rPr>
              <w:t>grâce à la maîtrise spécifique du vocabulaire</w:t>
            </w:r>
            <w:r w:rsidRPr="000C4B3C">
              <w:rPr>
                <w:sz w:val="16"/>
                <w:szCs w:val="16"/>
                <w:lang w:val="fr-FR"/>
              </w:rPr>
              <w:t>. Rechercher le gain de la rencontre par l’utilisation de contrôles et formes de corps sur un adversaire gardant ses appuis au sol</w:t>
            </w:r>
            <w:r w:rsidRPr="000C4B3C">
              <w:rPr>
                <w:b/>
                <w:sz w:val="16"/>
                <w:szCs w:val="16"/>
                <w:lang w:val="fr-FR"/>
              </w:rPr>
              <w:t xml:space="preserve"> et adapter ainsi sa motricité grâce à un retour clair d'un observateur.</w:t>
            </w:r>
          </w:p>
          <w:p w:rsidR="000313A2" w:rsidRPr="00C50950" w:rsidRDefault="000C4B3C" w:rsidP="000C4B3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0C4B3C">
              <w:rPr>
                <w:sz w:val="16"/>
                <w:szCs w:val="16"/>
                <w:lang w:val="fr-FR"/>
              </w:rPr>
              <w:t>Assurer le comptage des points et le respect des règles de sécurité.</w:t>
            </w:r>
          </w:p>
        </w:tc>
        <w:tc>
          <w:tcPr>
            <w:tcW w:w="5103" w:type="dxa"/>
          </w:tcPr>
          <w:p w:rsidR="000313A2" w:rsidRPr="00C50950" w:rsidRDefault="0021538C" w:rsidP="00D24368">
            <w:pPr>
              <w:tabs>
                <w:tab w:val="left" w:pos="3345"/>
              </w:tabs>
              <w:ind w:firstLine="33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 xml:space="preserve">Identifier ses points faibles grâce à un observateur et les analyser </w:t>
            </w:r>
            <w:r w:rsidRPr="00C50950">
              <w:rPr>
                <w:sz w:val="16"/>
                <w:szCs w:val="16"/>
                <w:lang w:val="fr-FR"/>
              </w:rPr>
              <w:t>pour trouver les solutions permettant le gain du combat, en exploitant des opportunités et en utilisant des formes d'attaque variées.</w:t>
            </w:r>
          </w:p>
          <w:p w:rsidR="0021538C" w:rsidRPr="00C50950" w:rsidRDefault="0021538C" w:rsidP="00D24368">
            <w:pPr>
              <w:tabs>
                <w:tab w:val="left" w:pos="3345"/>
              </w:tabs>
              <w:ind w:firstLine="33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S'organiser au sein d'un groupe pour arbitrer, observer/conseiller.</w:t>
            </w:r>
          </w:p>
        </w:tc>
        <w:tc>
          <w:tcPr>
            <w:tcW w:w="5103" w:type="dxa"/>
          </w:tcPr>
          <w:p w:rsidR="000313A2" w:rsidRPr="00C50950" w:rsidRDefault="00FB60DE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 xml:space="preserve">Connaître et utiliser des indicateurs simples </w:t>
            </w:r>
            <w:r w:rsidRPr="00C50950">
              <w:rPr>
                <w:sz w:val="16"/>
                <w:szCs w:val="16"/>
                <w:lang w:val="fr-FR"/>
              </w:rPr>
              <w:t>relatifs à l'intention de jouer</w:t>
            </w:r>
            <w:r w:rsidR="00E37C7F" w:rsidRPr="00C50950">
              <w:rPr>
                <w:sz w:val="16"/>
                <w:szCs w:val="16"/>
                <w:lang w:val="fr-FR"/>
              </w:rPr>
              <w:t xml:space="preserve"> placé, vite et fort afin de réaliser les meilleurs choix </w:t>
            </w:r>
            <w:r w:rsidRPr="00C50950">
              <w:rPr>
                <w:sz w:val="16"/>
                <w:szCs w:val="16"/>
                <w:lang w:val="fr-FR"/>
              </w:rPr>
              <w:t>tactiques en fonction de ses ressources et ainsi</w:t>
            </w:r>
            <w:r w:rsidR="00E37C7F" w:rsidRPr="00C50950">
              <w:rPr>
                <w:sz w:val="16"/>
                <w:szCs w:val="16"/>
                <w:lang w:val="fr-FR"/>
              </w:rPr>
              <w:t xml:space="preserve"> rechercher le gain d'une rencontre.</w:t>
            </w:r>
          </w:p>
          <w:p w:rsidR="00E37C7F" w:rsidRPr="00C50950" w:rsidRDefault="00FB60DE" w:rsidP="00AE00D2">
            <w:pPr>
              <w:ind w:firstLine="0"/>
              <w:jc w:val="left"/>
              <w:rPr>
                <w:b/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Observer à partir</w:t>
            </w:r>
            <w:r w:rsidR="00E37C7F" w:rsidRPr="00C50950">
              <w:rPr>
                <w:b/>
                <w:sz w:val="16"/>
                <w:szCs w:val="16"/>
                <w:lang w:val="fr-FR"/>
              </w:rPr>
              <w:t xml:space="preserve"> des indicateurs simples </w:t>
            </w:r>
            <w:r w:rsidR="00AE4FDA" w:rsidRPr="00C50950">
              <w:rPr>
                <w:b/>
                <w:sz w:val="16"/>
                <w:szCs w:val="16"/>
                <w:lang w:val="fr-FR"/>
              </w:rPr>
              <w:t>;</w:t>
            </w:r>
            <w:r w:rsidR="00E37C7F" w:rsidRPr="00C50950">
              <w:rPr>
                <w:b/>
                <w:sz w:val="16"/>
                <w:szCs w:val="16"/>
                <w:lang w:val="fr-FR"/>
              </w:rPr>
              <w:t xml:space="preserve"> arbitrer.</w:t>
            </w:r>
          </w:p>
          <w:p w:rsidR="00E37C7F" w:rsidRPr="00C50950" w:rsidRDefault="00E37C7F" w:rsidP="00E37C7F">
            <w:pPr>
              <w:tabs>
                <w:tab w:val="left" w:pos="1560"/>
                <w:tab w:val="center" w:pos="2622"/>
              </w:tabs>
              <w:jc w:val="left"/>
              <w:rPr>
                <w:sz w:val="16"/>
                <w:szCs w:val="16"/>
                <w:lang w:val="fr-FR"/>
              </w:rPr>
            </w:pPr>
          </w:p>
        </w:tc>
        <w:tc>
          <w:tcPr>
            <w:tcW w:w="5103" w:type="dxa"/>
          </w:tcPr>
          <w:p w:rsidR="000313A2" w:rsidRPr="00C50950" w:rsidRDefault="00576D6C" w:rsidP="00AB47EB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A partir</w:t>
            </w:r>
            <w:r w:rsidR="00AB47EB" w:rsidRPr="00C50950">
              <w:rPr>
                <w:b/>
                <w:sz w:val="16"/>
                <w:szCs w:val="16"/>
                <w:lang w:val="fr-FR"/>
              </w:rPr>
              <w:t xml:space="preserve"> d'indicateurs simples</w:t>
            </w:r>
            <w:r w:rsidR="0018765D" w:rsidRPr="00C50950">
              <w:rPr>
                <w:sz w:val="16"/>
                <w:szCs w:val="16"/>
                <w:lang w:val="fr-FR"/>
              </w:rPr>
              <w:t xml:space="preserve">, </w:t>
            </w:r>
            <w:r w:rsidRPr="00287E67">
              <w:rPr>
                <w:b/>
                <w:sz w:val="16"/>
                <w:szCs w:val="16"/>
                <w:lang w:val="fr-FR"/>
              </w:rPr>
              <w:t>identifier ses capacités et celles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287E67">
              <w:rPr>
                <w:b/>
                <w:sz w:val="16"/>
                <w:szCs w:val="16"/>
                <w:lang w:val="fr-FR"/>
              </w:rPr>
              <w:t>de son adversaire</w:t>
            </w:r>
            <w:r>
              <w:rPr>
                <w:sz w:val="16"/>
                <w:szCs w:val="16"/>
                <w:lang w:val="fr-FR"/>
              </w:rPr>
              <w:t xml:space="preserve"> pour exploiter  les tactiques </w:t>
            </w:r>
            <w:r w:rsidRPr="00C50950">
              <w:rPr>
                <w:sz w:val="16"/>
                <w:szCs w:val="16"/>
                <w:lang w:val="fr-FR"/>
              </w:rPr>
              <w:t>,  jouer placé, vite, fort ou avec effets</w:t>
            </w:r>
            <w:r>
              <w:rPr>
                <w:sz w:val="16"/>
                <w:szCs w:val="16"/>
                <w:lang w:val="fr-FR"/>
              </w:rPr>
              <w:t xml:space="preserve">, combinées ou non et obtenir </w:t>
            </w:r>
            <w:r w:rsidR="0018765D" w:rsidRPr="00C50950">
              <w:rPr>
                <w:sz w:val="16"/>
                <w:szCs w:val="16"/>
                <w:lang w:val="fr-FR"/>
              </w:rPr>
              <w:t>le gain du match</w:t>
            </w:r>
            <w:r>
              <w:rPr>
                <w:sz w:val="16"/>
                <w:szCs w:val="16"/>
                <w:lang w:val="fr-FR"/>
              </w:rPr>
              <w:t>.</w:t>
            </w:r>
          </w:p>
          <w:p w:rsidR="00F62144" w:rsidRPr="00C50950" w:rsidRDefault="00F62144" w:rsidP="00576D6C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Observer et </w:t>
            </w:r>
            <w:r w:rsidRPr="00C50950">
              <w:rPr>
                <w:b/>
                <w:sz w:val="16"/>
                <w:szCs w:val="16"/>
                <w:lang w:val="fr-FR"/>
              </w:rPr>
              <w:t>conseiller grâce à l'analyse des indicateurs objectifs</w:t>
            </w:r>
            <w:r w:rsidR="00576D6C">
              <w:rPr>
                <w:b/>
                <w:sz w:val="16"/>
                <w:szCs w:val="16"/>
                <w:lang w:val="fr-FR"/>
              </w:rPr>
              <w:t>.</w:t>
            </w:r>
          </w:p>
        </w:tc>
      </w:tr>
      <w:tr w:rsidR="000313A2" w:rsidRPr="006A1B45" w:rsidTr="00AE00D2">
        <w:tc>
          <w:tcPr>
            <w:tcW w:w="1560" w:type="dxa"/>
            <w:vAlign w:val="center"/>
          </w:tcPr>
          <w:p w:rsidR="000313A2" w:rsidRPr="00C50950" w:rsidRDefault="000313A2" w:rsidP="00AE00D2">
            <w:pPr>
              <w:ind w:firstLine="0"/>
              <w:rPr>
                <w:b/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Acquisitions</w:t>
            </w:r>
          </w:p>
        </w:tc>
        <w:tc>
          <w:tcPr>
            <w:tcW w:w="5103" w:type="dxa"/>
          </w:tcPr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b/>
                <w:sz w:val="16"/>
                <w:szCs w:val="16"/>
                <w:lang w:val="fr-FR"/>
              </w:rPr>
              <w:t>Du pratiquant</w:t>
            </w:r>
            <w:r w:rsidRPr="00A23F80">
              <w:rPr>
                <w:sz w:val="16"/>
                <w:szCs w:val="16"/>
                <w:lang w:val="fr-FR"/>
              </w:rPr>
              <w:t xml:space="preserve"> : 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sz w:val="16"/>
                <w:szCs w:val="16"/>
                <w:lang w:val="fr-FR"/>
              </w:rPr>
              <w:t xml:space="preserve">•Savoir chuter et faire chuter sans risque sur des décalages (sans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sz w:val="16"/>
                <w:szCs w:val="16"/>
                <w:lang w:val="fr-FR"/>
              </w:rPr>
              <w:t xml:space="preserve">projection), dans des directions différentes en construisant un équilibre du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sz w:val="16"/>
                <w:szCs w:val="16"/>
                <w:lang w:val="fr-FR"/>
              </w:rPr>
              <w:t xml:space="preserve">couple « attaquant /attaqué » pendant la chute jusqu’au sol.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Apprécier les distances. 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sz w:val="16"/>
                <w:szCs w:val="16"/>
                <w:lang w:val="fr-FR"/>
              </w:rPr>
              <w:t xml:space="preserve">En attaque :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Réduire la distance d’affrontement pour agir efficacement sur le corps de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sz w:val="16"/>
                <w:szCs w:val="16"/>
                <w:lang w:val="fr-FR"/>
              </w:rPr>
              <w:t xml:space="preserve">l’adversaire.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Réaliser des contrôles simples sur le corps de l’adversaire au sol ou debout.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lastRenderedPageBreak/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Peser et fixer les appuis de l’adversaire pour le retourner au sol ou le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sz w:val="16"/>
                <w:szCs w:val="16"/>
                <w:lang w:val="fr-FR"/>
              </w:rPr>
              <w:t xml:space="preserve">renverser debout. 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Combiner des forces pour réaliser un retournement au sol ou un décalage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sz w:val="16"/>
                <w:szCs w:val="16"/>
                <w:lang w:val="fr-FR"/>
              </w:rPr>
              <w:t xml:space="preserve">debout. 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Au sol réaliser des retournements dans l’axe longitudinal de l’adversaire. 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Debout à partir d’un contrôle, réaliser des décalages avants, latéraux et en rotation sur un déséquilibre en fonction de l’attitude donnée par l’adversaire.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Contrôler et maintenir son adversaire sur le dos pour le tombé. 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sz w:val="16"/>
                <w:szCs w:val="16"/>
                <w:lang w:val="fr-FR"/>
              </w:rPr>
              <w:t xml:space="preserve">En défense : 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Se sentir en position de mise en danger ou de tombé.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Se défendre en se libérant du contrôle adverse et en revenant à plat ventre.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b/>
                <w:sz w:val="16"/>
                <w:szCs w:val="16"/>
                <w:lang w:val="fr-FR"/>
              </w:rPr>
              <w:t>L’arbitre</w:t>
            </w:r>
            <w:r w:rsidRPr="00A23F80">
              <w:rPr>
                <w:sz w:val="16"/>
                <w:szCs w:val="16"/>
                <w:lang w:val="fr-FR"/>
              </w:rPr>
              <w:t xml:space="preserve"> :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Appliquer le protocole et les commandements.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Se déplacer avec les lutteurs, réagir, parler fort pour diriger le combat. 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Intervenir de façon opportune et affirmée pour permettre une pratique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sz w:val="16"/>
                <w:szCs w:val="16"/>
                <w:lang w:val="fr-FR"/>
              </w:rPr>
              <w:t xml:space="preserve">sécuritaire en se positionnant pour empêcher les sorties de zones, les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sz w:val="16"/>
                <w:szCs w:val="16"/>
                <w:lang w:val="fr-FR"/>
              </w:rPr>
              <w:t>actions dangereuses et prises interdites.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b/>
                <w:sz w:val="16"/>
                <w:szCs w:val="16"/>
                <w:lang w:val="fr-FR"/>
              </w:rPr>
              <w:t>Le juge</w:t>
            </w:r>
            <w:r w:rsidRPr="00A23F80">
              <w:rPr>
                <w:sz w:val="16"/>
                <w:szCs w:val="16"/>
                <w:lang w:val="fr-FR"/>
              </w:rPr>
              <w:t xml:space="preserve"> :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Identifier les prises contrôlées, le tombé, la mise en danger, le passage </w:t>
            </w:r>
          </w:p>
          <w:p w:rsidR="000313A2" w:rsidRPr="00C5095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sz w:val="16"/>
                <w:szCs w:val="16"/>
                <w:lang w:val="fr-FR"/>
              </w:rPr>
              <w:t xml:space="preserve">arrière. </w:t>
            </w:r>
          </w:p>
        </w:tc>
        <w:tc>
          <w:tcPr>
            <w:tcW w:w="5103" w:type="dxa"/>
          </w:tcPr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b/>
                <w:sz w:val="16"/>
                <w:szCs w:val="16"/>
                <w:lang w:val="fr-FR"/>
              </w:rPr>
              <w:lastRenderedPageBreak/>
              <w:t>Du pratiquant</w:t>
            </w:r>
            <w:r w:rsidRPr="00A23F80">
              <w:rPr>
                <w:sz w:val="16"/>
                <w:szCs w:val="16"/>
                <w:lang w:val="fr-FR"/>
              </w:rPr>
              <w:t xml:space="preserve"> : 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>Savoir chuter et faire chuter sans ri</w:t>
            </w:r>
            <w:r>
              <w:rPr>
                <w:sz w:val="16"/>
                <w:szCs w:val="16"/>
                <w:lang w:val="fr-FR"/>
              </w:rPr>
              <w:t xml:space="preserve">sque sur des projections basses </w:t>
            </w:r>
            <w:r w:rsidRPr="00A23F80">
              <w:rPr>
                <w:sz w:val="16"/>
                <w:szCs w:val="16"/>
                <w:lang w:val="fr-FR"/>
              </w:rPr>
              <w:t xml:space="preserve">réalisées avec au moins un genou au sol pour l’attaquant.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>Analyser ses résultats, repérer un point fort et un point faible de son advers</w:t>
            </w:r>
            <w:r w:rsidR="008033D8">
              <w:rPr>
                <w:sz w:val="16"/>
                <w:szCs w:val="16"/>
                <w:lang w:val="fr-FR"/>
              </w:rPr>
              <w:t xml:space="preserve">aire pour élaborer </w:t>
            </w:r>
            <w:r w:rsidRPr="00A23F80">
              <w:rPr>
                <w:sz w:val="16"/>
                <w:szCs w:val="16"/>
                <w:lang w:val="fr-FR"/>
              </w:rPr>
              <w:t xml:space="preserve"> avec l’observateur une stratégie de combat.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sz w:val="16"/>
                <w:szCs w:val="16"/>
                <w:lang w:val="fr-FR"/>
              </w:rPr>
              <w:t xml:space="preserve">En attaque :  </w:t>
            </w:r>
          </w:p>
          <w:p w:rsidR="00A23F80" w:rsidRPr="00A23F80" w:rsidRDefault="008033D8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 </w:t>
            </w:r>
            <w:r w:rsidR="00A23F80">
              <w:rPr>
                <w:sz w:val="16"/>
                <w:szCs w:val="16"/>
                <w:lang w:val="fr-FR"/>
              </w:rPr>
              <w:t>•</w:t>
            </w:r>
            <w:r w:rsidR="00A23F80" w:rsidRPr="00A23F80">
              <w:rPr>
                <w:sz w:val="16"/>
                <w:szCs w:val="16"/>
                <w:lang w:val="fr-FR"/>
              </w:rPr>
              <w:t xml:space="preserve">Enchaîner les actions en réalisant des liaisons de contrôle simple debout et/ou au sol. 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Identifier le sens du déséquilibre adverse à partir du contrôle et des pressions de son corps en attaque ou en défense pour choisir une forme </w:t>
            </w:r>
            <w:r w:rsidRPr="00A23F80">
              <w:rPr>
                <w:sz w:val="16"/>
                <w:szCs w:val="16"/>
                <w:lang w:val="fr-FR"/>
              </w:rPr>
              <w:lastRenderedPageBreak/>
              <w:t xml:space="preserve">de corps adaptée. 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Exploiter des contrôles et des formes de corps variés sur l’adversaire pour l’amener au sol.  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Enchaîner des actions d’attaques simples dans des sens et directions différentes selon les réactions adverses.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Réaliser différentes finales à bon escient. 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sz w:val="16"/>
                <w:szCs w:val="16"/>
                <w:lang w:val="fr-FR"/>
              </w:rPr>
              <w:t xml:space="preserve">En défense : 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Bloquer ou parer les attaques directes. 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Riposter par des passages arrière au sol.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b/>
                <w:sz w:val="16"/>
                <w:szCs w:val="16"/>
                <w:lang w:val="fr-FR"/>
              </w:rPr>
              <w:t>L’arbitre</w:t>
            </w:r>
            <w:r w:rsidRPr="00A23F80">
              <w:rPr>
                <w:sz w:val="16"/>
                <w:szCs w:val="16"/>
                <w:lang w:val="fr-FR"/>
              </w:rPr>
              <w:t xml:space="preserve"> : 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="00E63073">
              <w:rPr>
                <w:sz w:val="16"/>
                <w:szCs w:val="16"/>
                <w:lang w:val="fr-FR"/>
              </w:rPr>
              <w:t>Faire appliquer le règlement</w:t>
            </w:r>
            <w:r w:rsidR="007B2223">
              <w:rPr>
                <w:sz w:val="16"/>
                <w:szCs w:val="16"/>
                <w:lang w:val="fr-FR"/>
              </w:rPr>
              <w:t xml:space="preserve"> avec assurance</w:t>
            </w:r>
            <w:r w:rsidRPr="00A23F80">
              <w:rPr>
                <w:sz w:val="16"/>
                <w:szCs w:val="16"/>
                <w:lang w:val="fr-FR"/>
              </w:rPr>
              <w:t xml:space="preserve">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Détecter des attitudes passives simples des combattants. </w:t>
            </w:r>
          </w:p>
          <w:p w:rsid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b/>
                <w:sz w:val="16"/>
                <w:szCs w:val="16"/>
                <w:lang w:val="fr-FR"/>
              </w:rPr>
              <w:t>Le juge</w:t>
            </w:r>
            <w:r w:rsidRPr="00A23F80">
              <w:rPr>
                <w:sz w:val="16"/>
                <w:szCs w:val="16"/>
                <w:lang w:val="fr-FR"/>
              </w:rPr>
              <w:t xml:space="preserve"> :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sz w:val="16"/>
                <w:szCs w:val="16"/>
                <w:lang w:val="fr-FR"/>
              </w:rPr>
              <w:t xml:space="preserve">•Communiquer avec l’arbitre pour confirmer une décision ou afficher son désaccord. 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Tenir une feuille de score : marquer les points dans l’ordre, noter le résultat du combat.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b/>
                <w:sz w:val="16"/>
                <w:szCs w:val="16"/>
                <w:lang w:val="fr-FR"/>
              </w:rPr>
              <w:t>L’observateur/conseiller</w:t>
            </w:r>
            <w:r w:rsidRPr="00A23F80">
              <w:rPr>
                <w:sz w:val="16"/>
                <w:szCs w:val="16"/>
                <w:lang w:val="fr-FR"/>
              </w:rPr>
              <w:t xml:space="preserve"> :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Identifier un point fort et un point faible chez l’adversaire pour conseiller un camarade.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Aider à l’élaboration d’une tactique appropriée en relation avec le repérage et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sz w:val="16"/>
                <w:szCs w:val="16"/>
                <w:lang w:val="fr-FR"/>
              </w:rPr>
              <w:t>l’exploitation des opportunités, les contrôles et formes d’attaques utilisées.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A23F80">
              <w:rPr>
                <w:b/>
                <w:sz w:val="16"/>
                <w:szCs w:val="16"/>
                <w:lang w:val="fr-FR"/>
              </w:rPr>
              <w:t>L’organisateur/chronométreur</w:t>
            </w:r>
            <w:r w:rsidRPr="00A23F80">
              <w:rPr>
                <w:sz w:val="16"/>
                <w:szCs w:val="16"/>
                <w:lang w:val="fr-FR"/>
              </w:rPr>
              <w:t xml:space="preserve"> : </w:t>
            </w:r>
          </w:p>
          <w:p w:rsidR="00A23F80" w:rsidRPr="00A23F8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>Organiser le t</w:t>
            </w:r>
            <w:r>
              <w:rPr>
                <w:sz w:val="16"/>
                <w:szCs w:val="16"/>
                <w:lang w:val="fr-FR"/>
              </w:rPr>
              <w:t xml:space="preserve">ournoi </w:t>
            </w:r>
            <w:r w:rsidRPr="00A23F80">
              <w:rPr>
                <w:sz w:val="16"/>
                <w:szCs w:val="16"/>
                <w:lang w:val="fr-FR"/>
              </w:rPr>
              <w:t xml:space="preserve">et distribuer les rôles.  </w:t>
            </w:r>
          </w:p>
          <w:p w:rsidR="000313A2" w:rsidRPr="00C50950" w:rsidRDefault="00A23F80" w:rsidP="00A23F80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•</w:t>
            </w:r>
            <w:r w:rsidRPr="00A23F80">
              <w:rPr>
                <w:sz w:val="16"/>
                <w:szCs w:val="16"/>
                <w:lang w:val="fr-FR"/>
              </w:rPr>
              <w:t xml:space="preserve">Déclencher et arrêter le chronomètre en fonction des commandements de l’arbitre.  </w:t>
            </w:r>
          </w:p>
        </w:tc>
        <w:tc>
          <w:tcPr>
            <w:tcW w:w="5103" w:type="dxa"/>
          </w:tcPr>
          <w:p w:rsidR="006E1ED2" w:rsidRPr="00C50950" w:rsidRDefault="006E1ED2" w:rsidP="006E1E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lastRenderedPageBreak/>
              <w:t>Du pratiquant</w:t>
            </w:r>
            <w:r w:rsidRPr="00C50950">
              <w:rPr>
                <w:sz w:val="16"/>
                <w:szCs w:val="16"/>
                <w:lang w:val="fr-FR"/>
              </w:rPr>
              <w:t xml:space="preserve"> : </w:t>
            </w:r>
          </w:p>
          <w:p w:rsidR="006E1ED2" w:rsidRPr="00C50950" w:rsidRDefault="006E1ED2" w:rsidP="006E1E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•</w:t>
            </w:r>
            <w:r w:rsidR="00A50115">
              <w:rPr>
                <w:sz w:val="16"/>
                <w:szCs w:val="16"/>
                <w:lang w:val="fr-FR"/>
              </w:rPr>
              <w:t xml:space="preserve">Servir de façon réglementaire </w:t>
            </w:r>
            <w:r w:rsidRPr="00C50950">
              <w:rPr>
                <w:sz w:val="16"/>
                <w:szCs w:val="16"/>
                <w:lang w:val="fr-FR"/>
              </w:rPr>
              <w:t xml:space="preserve"> </w:t>
            </w:r>
          </w:p>
          <w:p w:rsidR="006E1ED2" w:rsidRPr="00C50950" w:rsidRDefault="006E1ED2" w:rsidP="006E1E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•</w:t>
            </w:r>
            <w:r w:rsidR="00A50115">
              <w:rPr>
                <w:sz w:val="16"/>
                <w:szCs w:val="16"/>
                <w:lang w:val="fr-FR"/>
              </w:rPr>
              <w:t xml:space="preserve">Repérer la situation favorable </w:t>
            </w:r>
            <w:r w:rsidRPr="00C50950">
              <w:rPr>
                <w:sz w:val="16"/>
                <w:szCs w:val="16"/>
                <w:lang w:val="fr-FR"/>
              </w:rPr>
              <w:t xml:space="preserve"> </w:t>
            </w:r>
          </w:p>
          <w:p w:rsidR="006E1ED2" w:rsidRPr="00C50950" w:rsidRDefault="006E1ED2" w:rsidP="006E1E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•Orienter les surfaces de frappe pour atteindre différentes cibles latérales en coup droit ou en revers et produire des trajectoires tendues.  </w:t>
            </w:r>
          </w:p>
          <w:p w:rsidR="006E1ED2" w:rsidRPr="00C50950" w:rsidRDefault="006E1ED2" w:rsidP="006E1E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•Jouer en plaçant sa balle pour éviter la zone centrale de la demi-table adverse. </w:t>
            </w:r>
          </w:p>
          <w:p w:rsidR="006E1ED2" w:rsidRPr="00C50950" w:rsidRDefault="006E1ED2" w:rsidP="006E1E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•Accélérer une frappe sur une balle favorable.  </w:t>
            </w:r>
          </w:p>
          <w:p w:rsidR="006E1ED2" w:rsidRPr="00C50950" w:rsidRDefault="006E1ED2" w:rsidP="006E1E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•Prendre la balle au sommet de la trajectoire pour la frapper en adaptant l’inclinaison de la raquette et l’orientation du geste.  </w:t>
            </w:r>
          </w:p>
          <w:p w:rsidR="006E1ED2" w:rsidRPr="00C50950" w:rsidRDefault="006E1ED2" w:rsidP="006E1E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lastRenderedPageBreak/>
              <w:t xml:space="preserve">•Adopter une posture dynamique pour réagir rapidement et se mettre à distance de frappe. </w:t>
            </w:r>
          </w:p>
          <w:p w:rsidR="00D86F22" w:rsidRPr="00C50950" w:rsidRDefault="006E1ED2" w:rsidP="006E1E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•Doser l’énergie lors du contact balle/raquette et passer de l’action « pousser » à l’action « frapper ».  </w:t>
            </w:r>
          </w:p>
          <w:p w:rsidR="00D86F22" w:rsidRPr="00C50950" w:rsidRDefault="000C1316" w:rsidP="00D86F2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*Construire une motricité de base adaptée techniquement et tactiquement : gérer les phases d'orientation, placement-replacement, prise de raquette</w:t>
            </w:r>
          </w:p>
          <w:p w:rsidR="000C1316" w:rsidRPr="00C50950" w:rsidRDefault="000C1316" w:rsidP="00D86F2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*Apprendre à perdre ou à gagner dans le respect de l'adversaire</w:t>
            </w:r>
          </w:p>
          <w:p w:rsidR="000C1316" w:rsidRPr="00C50950" w:rsidRDefault="000C1316" w:rsidP="00D86F2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Arbitre</w:t>
            </w:r>
            <w:r w:rsidRPr="00C50950">
              <w:rPr>
                <w:sz w:val="16"/>
                <w:szCs w:val="16"/>
                <w:lang w:val="fr-FR"/>
              </w:rPr>
              <w:t xml:space="preserve"> : être impartial, connaître et faire appliquer les règles</w:t>
            </w:r>
          </w:p>
          <w:p w:rsidR="006E1ED2" w:rsidRPr="00C50950" w:rsidRDefault="006E1ED2" w:rsidP="006E1E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 xml:space="preserve">Observateur </w:t>
            </w:r>
            <w:r w:rsidRPr="00C50950">
              <w:rPr>
                <w:sz w:val="16"/>
                <w:szCs w:val="16"/>
                <w:lang w:val="fr-FR"/>
              </w:rPr>
              <w:t xml:space="preserve">: </w:t>
            </w:r>
          </w:p>
          <w:p w:rsidR="006E1ED2" w:rsidRPr="00C50950" w:rsidRDefault="006E1ED2" w:rsidP="006E1E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•Identifier, pour le camarade observé, les situations favorables et leur exploitation. </w:t>
            </w:r>
          </w:p>
          <w:p w:rsidR="006E1ED2" w:rsidRPr="00C50950" w:rsidRDefault="006E1ED2" w:rsidP="006E1E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•Remplir une fiche de score.</w:t>
            </w:r>
          </w:p>
        </w:tc>
        <w:tc>
          <w:tcPr>
            <w:tcW w:w="5103" w:type="dxa"/>
          </w:tcPr>
          <w:p w:rsidR="00E4638D" w:rsidRPr="00C50950" w:rsidRDefault="00E4638D" w:rsidP="00E4638D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lastRenderedPageBreak/>
              <w:t>Du pratiquant</w:t>
            </w:r>
            <w:r w:rsidRPr="00C50950">
              <w:rPr>
                <w:sz w:val="16"/>
                <w:szCs w:val="16"/>
                <w:lang w:val="fr-FR"/>
              </w:rPr>
              <w:t xml:space="preserve"> : </w:t>
            </w:r>
          </w:p>
          <w:p w:rsidR="00E4638D" w:rsidRPr="00C50950" w:rsidRDefault="00E4638D" w:rsidP="00E4638D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•Se créer une arme au service en jouant placé, accéléré et/ou avec effets simples. </w:t>
            </w:r>
          </w:p>
          <w:p w:rsidR="00E4638D" w:rsidRPr="00C50950" w:rsidRDefault="00E4638D" w:rsidP="00E4638D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•Créer un lien entre le service et le renvoi probable pour préparer la balle suivante. </w:t>
            </w:r>
          </w:p>
          <w:p w:rsidR="00E4638D" w:rsidRPr="00C50950" w:rsidRDefault="00E4638D" w:rsidP="00E4638D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•Jouer latéralement (et aussi en profondeur au service) en exploitant le point faible adverse. </w:t>
            </w:r>
          </w:p>
          <w:p w:rsidR="00E4638D" w:rsidRPr="00C50950" w:rsidRDefault="00E4638D" w:rsidP="00E4638D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•En situation favorable, reconnaître les paramètres essentiels de la balle adverse (la direction, la hauteur, la vitesse, la profondeur) pour mettre l’adversaire en difficulté en accélérant et/ou en plaçant la balle.  </w:t>
            </w:r>
          </w:p>
          <w:p w:rsidR="00E4638D" w:rsidRPr="00C50950" w:rsidRDefault="00E4638D" w:rsidP="00E4638D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lastRenderedPageBreak/>
              <w:t xml:space="preserve">•Se placer rapidement pour frapper équilibré en différenciant le temps de déplacement du temps de frappe. </w:t>
            </w:r>
          </w:p>
          <w:p w:rsidR="00E4638D" w:rsidRPr="00C50950" w:rsidRDefault="00E4638D" w:rsidP="00E4638D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•Se replacer immédiatement après avoir été débordé afin d’être de nouveau disponible pour la frappe suivante. </w:t>
            </w:r>
          </w:p>
          <w:p w:rsidR="00E4638D" w:rsidRPr="00C50950" w:rsidRDefault="00E4638D" w:rsidP="00E4638D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 xml:space="preserve">•Se rappeler les conseils donnés par son partenaire pour les exploiter. </w:t>
            </w:r>
          </w:p>
          <w:p w:rsidR="000C1316" w:rsidRPr="00C50950" w:rsidRDefault="00E4638D" w:rsidP="00E4638D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•Construire des schémas de jeu simples à partir du service, notamment avec effet.</w:t>
            </w:r>
          </w:p>
          <w:p w:rsidR="000C1316" w:rsidRPr="00C50950" w:rsidRDefault="000C1316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sz w:val="16"/>
                <w:szCs w:val="16"/>
                <w:lang w:val="fr-FR"/>
              </w:rPr>
              <w:t>*</w:t>
            </w:r>
            <w:r w:rsidR="00836483" w:rsidRPr="00C50950">
              <w:rPr>
                <w:sz w:val="16"/>
                <w:szCs w:val="16"/>
                <w:lang w:val="fr-FR"/>
              </w:rPr>
              <w:t>Gérer un tournoi</w:t>
            </w:r>
          </w:p>
          <w:p w:rsidR="00836483" w:rsidRPr="00C50950" w:rsidRDefault="00836483" w:rsidP="00AE00D2">
            <w:pPr>
              <w:ind w:firstLine="0"/>
              <w:jc w:val="left"/>
              <w:rPr>
                <w:sz w:val="16"/>
                <w:szCs w:val="16"/>
                <w:lang w:val="fr-FR"/>
              </w:rPr>
            </w:pPr>
            <w:r w:rsidRPr="00C50950">
              <w:rPr>
                <w:b/>
                <w:sz w:val="16"/>
                <w:szCs w:val="16"/>
                <w:lang w:val="fr-FR"/>
              </w:rPr>
              <w:t>Observateur, coach</w:t>
            </w:r>
            <w:r w:rsidRPr="00C50950">
              <w:rPr>
                <w:sz w:val="16"/>
                <w:szCs w:val="16"/>
                <w:lang w:val="fr-FR"/>
              </w:rPr>
              <w:t xml:space="preserve"> : analyser le jeu d'un camarade pour élaborer avec lui une tactique appropriée pour conserver ou obtenir un rapport de force favorable en lien avec la connaissance et l'exploitation d'indicateurs simples.</w:t>
            </w:r>
          </w:p>
        </w:tc>
      </w:tr>
    </w:tbl>
    <w:p w:rsidR="00261767" w:rsidRPr="007B16E4" w:rsidRDefault="00261767">
      <w:pPr>
        <w:rPr>
          <w:lang w:val="fr-FR"/>
        </w:rPr>
      </w:pPr>
    </w:p>
    <w:sectPr w:rsidR="00261767" w:rsidRPr="007B16E4" w:rsidSect="002A3DDF">
      <w:pgSz w:w="23814" w:h="16839" w:orient="landscape" w:code="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13A2"/>
    <w:rsid w:val="00014899"/>
    <w:rsid w:val="000313A2"/>
    <w:rsid w:val="00043F40"/>
    <w:rsid w:val="00065838"/>
    <w:rsid w:val="000C1316"/>
    <w:rsid w:val="000C4B3C"/>
    <w:rsid w:val="000E60B0"/>
    <w:rsid w:val="000F1C95"/>
    <w:rsid w:val="000F2314"/>
    <w:rsid w:val="000F2A8B"/>
    <w:rsid w:val="00137E3E"/>
    <w:rsid w:val="00151D3E"/>
    <w:rsid w:val="00171B7D"/>
    <w:rsid w:val="0018765D"/>
    <w:rsid w:val="001A33DE"/>
    <w:rsid w:val="001B2D79"/>
    <w:rsid w:val="001B7DA4"/>
    <w:rsid w:val="001C5161"/>
    <w:rsid w:val="00203B4C"/>
    <w:rsid w:val="002073C0"/>
    <w:rsid w:val="0021538C"/>
    <w:rsid w:val="00223417"/>
    <w:rsid w:val="0023582A"/>
    <w:rsid w:val="00237E9C"/>
    <w:rsid w:val="00261767"/>
    <w:rsid w:val="0027689D"/>
    <w:rsid w:val="00287E67"/>
    <w:rsid w:val="002A3DDF"/>
    <w:rsid w:val="002F6B46"/>
    <w:rsid w:val="00323949"/>
    <w:rsid w:val="003346AA"/>
    <w:rsid w:val="003706A6"/>
    <w:rsid w:val="00393F81"/>
    <w:rsid w:val="003973BA"/>
    <w:rsid w:val="003A26BA"/>
    <w:rsid w:val="003E58EB"/>
    <w:rsid w:val="00405177"/>
    <w:rsid w:val="004239C2"/>
    <w:rsid w:val="00425812"/>
    <w:rsid w:val="004318E5"/>
    <w:rsid w:val="00450E3E"/>
    <w:rsid w:val="004549AB"/>
    <w:rsid w:val="004C7CB0"/>
    <w:rsid w:val="004D55E6"/>
    <w:rsid w:val="004E5470"/>
    <w:rsid w:val="004F55A2"/>
    <w:rsid w:val="00531962"/>
    <w:rsid w:val="00576D6C"/>
    <w:rsid w:val="00583A02"/>
    <w:rsid w:val="005B7F87"/>
    <w:rsid w:val="005E79DA"/>
    <w:rsid w:val="00604EFD"/>
    <w:rsid w:val="006166F4"/>
    <w:rsid w:val="00643301"/>
    <w:rsid w:val="00646402"/>
    <w:rsid w:val="0064788C"/>
    <w:rsid w:val="00653CCD"/>
    <w:rsid w:val="0065798D"/>
    <w:rsid w:val="0068669C"/>
    <w:rsid w:val="006A1B45"/>
    <w:rsid w:val="006C521F"/>
    <w:rsid w:val="006D2B88"/>
    <w:rsid w:val="006E1ED2"/>
    <w:rsid w:val="006E7F4C"/>
    <w:rsid w:val="006F284F"/>
    <w:rsid w:val="00703476"/>
    <w:rsid w:val="00716FB1"/>
    <w:rsid w:val="0079239F"/>
    <w:rsid w:val="007B16E4"/>
    <w:rsid w:val="007B2223"/>
    <w:rsid w:val="007B6E7C"/>
    <w:rsid w:val="007C2F19"/>
    <w:rsid w:val="007D1A15"/>
    <w:rsid w:val="007D5D33"/>
    <w:rsid w:val="008033D8"/>
    <w:rsid w:val="008059B7"/>
    <w:rsid w:val="00836483"/>
    <w:rsid w:val="0084637E"/>
    <w:rsid w:val="008807BF"/>
    <w:rsid w:val="008850BF"/>
    <w:rsid w:val="008947BF"/>
    <w:rsid w:val="008E1277"/>
    <w:rsid w:val="009238D8"/>
    <w:rsid w:val="0094074D"/>
    <w:rsid w:val="00941954"/>
    <w:rsid w:val="00976E09"/>
    <w:rsid w:val="00994576"/>
    <w:rsid w:val="009C7F9B"/>
    <w:rsid w:val="009E669B"/>
    <w:rsid w:val="009E6807"/>
    <w:rsid w:val="009E7327"/>
    <w:rsid w:val="00A23F80"/>
    <w:rsid w:val="00A31C73"/>
    <w:rsid w:val="00A44C7B"/>
    <w:rsid w:val="00A50115"/>
    <w:rsid w:val="00A71287"/>
    <w:rsid w:val="00AA071D"/>
    <w:rsid w:val="00AB1A29"/>
    <w:rsid w:val="00AB47EB"/>
    <w:rsid w:val="00AE4FDA"/>
    <w:rsid w:val="00B05885"/>
    <w:rsid w:val="00B82648"/>
    <w:rsid w:val="00BA4879"/>
    <w:rsid w:val="00BC2B52"/>
    <w:rsid w:val="00BD017D"/>
    <w:rsid w:val="00BF1087"/>
    <w:rsid w:val="00C50950"/>
    <w:rsid w:val="00C61E0F"/>
    <w:rsid w:val="00CC13B8"/>
    <w:rsid w:val="00CD42BA"/>
    <w:rsid w:val="00CE2B3F"/>
    <w:rsid w:val="00CE40E3"/>
    <w:rsid w:val="00D24368"/>
    <w:rsid w:val="00D322F6"/>
    <w:rsid w:val="00D3265C"/>
    <w:rsid w:val="00D550AD"/>
    <w:rsid w:val="00D86F22"/>
    <w:rsid w:val="00D93B27"/>
    <w:rsid w:val="00DA5DD7"/>
    <w:rsid w:val="00DA6E7C"/>
    <w:rsid w:val="00DB069C"/>
    <w:rsid w:val="00DF23C5"/>
    <w:rsid w:val="00DF54F9"/>
    <w:rsid w:val="00DF6183"/>
    <w:rsid w:val="00E100A6"/>
    <w:rsid w:val="00E24124"/>
    <w:rsid w:val="00E3480C"/>
    <w:rsid w:val="00E37C7F"/>
    <w:rsid w:val="00E4137B"/>
    <w:rsid w:val="00E4638D"/>
    <w:rsid w:val="00E63073"/>
    <w:rsid w:val="00E667F4"/>
    <w:rsid w:val="00E67329"/>
    <w:rsid w:val="00E96DEA"/>
    <w:rsid w:val="00EB480F"/>
    <w:rsid w:val="00EB73A5"/>
    <w:rsid w:val="00ED2535"/>
    <w:rsid w:val="00EF16BB"/>
    <w:rsid w:val="00EF31A3"/>
    <w:rsid w:val="00F0329B"/>
    <w:rsid w:val="00F228DE"/>
    <w:rsid w:val="00F23742"/>
    <w:rsid w:val="00F25C7A"/>
    <w:rsid w:val="00F41BD6"/>
    <w:rsid w:val="00F62144"/>
    <w:rsid w:val="00F64545"/>
    <w:rsid w:val="00F7208E"/>
    <w:rsid w:val="00F82FD6"/>
    <w:rsid w:val="00FB008D"/>
    <w:rsid w:val="00FB60DE"/>
    <w:rsid w:val="00FB6757"/>
    <w:rsid w:val="00FE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A2"/>
  </w:style>
  <w:style w:type="paragraph" w:styleId="Titre1">
    <w:name w:val="heading 1"/>
    <w:basedOn w:val="Normal"/>
    <w:next w:val="Normal"/>
    <w:link w:val="Titre1Car"/>
    <w:uiPriority w:val="9"/>
    <w:qFormat/>
    <w:rsid w:val="003E58EB"/>
    <w:pPr>
      <w:spacing w:before="60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58EB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58EB"/>
    <w:pPr>
      <w:spacing w:before="32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58EB"/>
    <w:pPr>
      <w:spacing w:before="28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58EB"/>
    <w:pPr>
      <w:spacing w:before="28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58E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58EB"/>
    <w:pPr>
      <w:spacing w:before="28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58EB"/>
    <w:pPr>
      <w:spacing w:before="28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58EB"/>
    <w:pPr>
      <w:spacing w:before="28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58E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3E58E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3E58EB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E58EB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3E58E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58E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E58EB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3E58EB"/>
    <w:rPr>
      <w:b/>
      <w:bCs/>
      <w:spacing w:val="0"/>
    </w:rPr>
  </w:style>
  <w:style w:type="character" w:styleId="Accentuation">
    <w:name w:val="Emphasis"/>
    <w:uiPriority w:val="20"/>
    <w:qFormat/>
    <w:rsid w:val="003E58EB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3E58EB"/>
    <w:pPr>
      <w:ind w:firstLine="0"/>
    </w:pPr>
  </w:style>
  <w:style w:type="paragraph" w:styleId="Paragraphedeliste">
    <w:name w:val="List Paragraph"/>
    <w:basedOn w:val="Normal"/>
    <w:uiPriority w:val="34"/>
    <w:qFormat/>
    <w:rsid w:val="003E58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E58EB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3E58EB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58EB"/>
    <w:pPr>
      <w:spacing w:before="320" w:after="480"/>
      <w:ind w:left="720" w:right="720" w:firstLine="0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58E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3E58EB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3E58EB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3E58EB"/>
    <w:rPr>
      <w:smallCaps/>
    </w:rPr>
  </w:style>
  <w:style w:type="character" w:styleId="Rfrenceintense">
    <w:name w:val="Intense Reference"/>
    <w:uiPriority w:val="32"/>
    <w:qFormat/>
    <w:rsid w:val="003E58EB"/>
    <w:rPr>
      <w:b/>
      <w:bCs/>
      <w:smallCaps/>
      <w:color w:val="auto"/>
    </w:rPr>
  </w:style>
  <w:style w:type="character" w:styleId="Titredulivre">
    <w:name w:val="Book Title"/>
    <w:uiPriority w:val="33"/>
    <w:qFormat/>
    <w:rsid w:val="003E58E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E58EB"/>
    <w:pPr>
      <w:outlineLvl w:val="9"/>
    </w:pPr>
  </w:style>
  <w:style w:type="table" w:styleId="Grilledutableau">
    <w:name w:val="Table Grid"/>
    <w:basedOn w:val="TableauNormal"/>
    <w:uiPriority w:val="59"/>
    <w:rsid w:val="00031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p">
    <w:name w:val="txt_p"/>
    <w:basedOn w:val="Normal"/>
    <w:rsid w:val="000313A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rigin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2590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CRUNCH</dc:creator>
  <cp:lastModifiedBy>CRUNCH</cp:lastModifiedBy>
  <cp:revision>131</cp:revision>
  <dcterms:created xsi:type="dcterms:W3CDTF">2016-06-19T09:29:00Z</dcterms:created>
  <dcterms:modified xsi:type="dcterms:W3CDTF">2016-08-27T16:18:00Z</dcterms:modified>
</cp:coreProperties>
</file>