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CF" w:rsidRDefault="00942E0A">
      <w:pPr>
        <w:pStyle w:val="Titre1"/>
      </w:pPr>
      <w:r>
        <w:t>Post t@ célébrité Semaine</w:t>
      </w:r>
      <w:r>
        <w:rPr>
          <w:spacing w:val="-13"/>
        </w:rPr>
        <w:t xml:space="preserve"> </w:t>
      </w:r>
      <w:r>
        <w:t>des</w:t>
      </w:r>
      <w:r>
        <w:rPr>
          <w:spacing w:val="-13"/>
        </w:rPr>
        <w:t xml:space="preserve"> </w:t>
      </w:r>
      <w:r>
        <w:t>langues</w:t>
      </w:r>
      <w:r>
        <w:rPr>
          <w:spacing w:val="-13"/>
        </w:rPr>
        <w:t xml:space="preserve"> </w:t>
      </w:r>
      <w:r>
        <w:t>2024</w:t>
      </w:r>
    </w:p>
    <w:p w:rsidR="00DC2BCF" w:rsidRDefault="00942E0A">
      <w:pPr>
        <w:pStyle w:val="Corpsdetexte"/>
        <w:spacing w:before="255" w:line="256" w:lineRule="auto"/>
        <w:ind w:right="38"/>
      </w:pPr>
      <w:r>
        <w:t>La semaine des langues est une action nationale qui est proposée et suivie par de nombreuses écoles de France depuis 2016. Elle est un vecteur de la valorisation du plurilinguisme et de la diversité culturelle de notre territoire.</w:t>
      </w:r>
    </w:p>
    <w:p w:rsidR="00DC2BCF" w:rsidRDefault="00DC2BCF">
      <w:pPr>
        <w:pStyle w:val="Corpsdetexte"/>
        <w:spacing w:before="12"/>
        <w:ind w:left="0"/>
        <w:jc w:val="left"/>
      </w:pPr>
    </w:p>
    <w:p w:rsidR="00DC2BCF" w:rsidRDefault="00942E0A">
      <w:pPr>
        <w:pStyle w:val="Corpsdetexte"/>
        <w:spacing w:line="256" w:lineRule="auto"/>
        <w:ind w:right="38"/>
      </w:pPr>
      <w:r>
        <w:t>Pour cette nouvelle édit</w:t>
      </w:r>
      <w:r>
        <w:t>ion 2024</w:t>
      </w:r>
      <w:r>
        <w:t>, le groupe langue vivante de la DSDEN du Loir et Cher a retenu la thématique suivante : "Osons les langues, présentons des personnes internationalement connues".</w:t>
      </w:r>
    </w:p>
    <w:p w:rsidR="00DC2BCF" w:rsidRDefault="00942E0A">
      <w:pPr>
        <w:pStyle w:val="Corpsdetexte"/>
        <w:spacing w:line="223" w:lineRule="exact"/>
      </w:pPr>
      <w:r>
        <w:t>L’enseignant/</w:t>
      </w:r>
      <w:r>
        <w:rPr>
          <w:spacing w:val="-1"/>
        </w:rPr>
        <w:t xml:space="preserve"> </w:t>
      </w:r>
      <w:r>
        <w:t>l’enseignante</w:t>
      </w:r>
      <w:r>
        <w:rPr>
          <w:spacing w:val="-1"/>
        </w:rPr>
        <w:t xml:space="preserve"> </w:t>
      </w:r>
      <w:r>
        <w:t>de</w:t>
      </w:r>
      <w:r>
        <w:rPr>
          <w:spacing w:val="-1"/>
        </w:rPr>
        <w:t xml:space="preserve"> </w:t>
      </w:r>
      <w:r>
        <w:t>votre</w:t>
      </w:r>
      <w:r>
        <w:rPr>
          <w:spacing w:val="-1"/>
        </w:rPr>
        <w:t xml:space="preserve"> </w:t>
      </w:r>
      <w:r>
        <w:t>enfant</w:t>
      </w:r>
      <w:r>
        <w:rPr>
          <w:spacing w:val="-1"/>
        </w:rPr>
        <w:t xml:space="preserve"> </w:t>
      </w:r>
      <w:r>
        <w:t>a</w:t>
      </w:r>
      <w:r>
        <w:rPr>
          <w:spacing w:val="-1"/>
        </w:rPr>
        <w:t xml:space="preserve"> </w:t>
      </w:r>
      <w:r>
        <w:t>choisi</w:t>
      </w:r>
      <w:r>
        <w:rPr>
          <w:spacing w:val="-1"/>
        </w:rPr>
        <w:t xml:space="preserve"> </w:t>
      </w:r>
      <w:r>
        <w:t>de</w:t>
      </w:r>
      <w:r>
        <w:rPr>
          <w:spacing w:val="-1"/>
        </w:rPr>
        <w:t xml:space="preserve"> </w:t>
      </w:r>
      <w:r>
        <w:t>participer</w:t>
      </w:r>
      <w:r>
        <w:rPr>
          <w:spacing w:val="-1"/>
        </w:rPr>
        <w:t xml:space="preserve"> </w:t>
      </w:r>
      <w:r>
        <w:t>à</w:t>
      </w:r>
      <w:r>
        <w:rPr>
          <w:spacing w:val="-1"/>
        </w:rPr>
        <w:t xml:space="preserve"> </w:t>
      </w:r>
      <w:r>
        <w:t>cette</w:t>
      </w:r>
      <w:r>
        <w:rPr>
          <w:spacing w:val="-1"/>
        </w:rPr>
        <w:t xml:space="preserve"> </w:t>
      </w:r>
      <w:r>
        <w:rPr>
          <w:spacing w:val="-2"/>
        </w:rPr>
        <w:t>action</w:t>
      </w:r>
    </w:p>
    <w:p w:rsidR="00DC2BCF" w:rsidRDefault="00942E0A">
      <w:pPr>
        <w:pStyle w:val="Corpsdetexte"/>
        <w:spacing w:before="15"/>
        <w:ind w:left="2846"/>
      </w:pPr>
      <w:r>
        <w:t>"Po</w:t>
      </w:r>
      <w:r>
        <w:t>st</w:t>
      </w:r>
      <w:r>
        <w:rPr>
          <w:spacing w:val="-4"/>
        </w:rPr>
        <w:t xml:space="preserve"> </w:t>
      </w:r>
      <w:r>
        <w:t>t@</w:t>
      </w:r>
      <w:r>
        <w:rPr>
          <w:spacing w:val="-4"/>
        </w:rPr>
        <w:t xml:space="preserve"> </w:t>
      </w:r>
      <w:r>
        <w:rPr>
          <w:spacing w:val="-2"/>
        </w:rPr>
        <w:t>célébrité.</w:t>
      </w:r>
    </w:p>
    <w:p w:rsidR="00DC2BCF" w:rsidRDefault="00DC2BCF">
      <w:pPr>
        <w:pStyle w:val="Corpsdetexte"/>
        <w:spacing w:before="30"/>
        <w:ind w:left="0"/>
        <w:jc w:val="left"/>
      </w:pPr>
    </w:p>
    <w:p w:rsidR="00DC2BCF" w:rsidRDefault="00942E0A">
      <w:pPr>
        <w:pStyle w:val="Corpsdetexte"/>
        <w:spacing w:line="256" w:lineRule="auto"/>
        <w:ind w:right="38"/>
      </w:pPr>
      <w:r>
        <w:t>Il s’agira pour les élèves de présenter dans la langue choisie, une personnalité représentative d’un pays : une personnalité politique, un acteur/une actrice, un chanteur/ une chanteuse, un écrivain/une écrivaine, un personnage fictif… to</w:t>
      </w:r>
      <w:r>
        <w:t>utes les catégories sont envisageables.</w:t>
      </w:r>
    </w:p>
    <w:p w:rsidR="00DC2BCF" w:rsidRDefault="00DC2BCF">
      <w:pPr>
        <w:pStyle w:val="Corpsdetexte"/>
        <w:spacing w:before="12"/>
        <w:ind w:left="0"/>
        <w:jc w:val="left"/>
      </w:pPr>
    </w:p>
    <w:p w:rsidR="00DC2BCF" w:rsidRDefault="00942E0A">
      <w:pPr>
        <w:pStyle w:val="Corpsdetexte"/>
        <w:spacing w:line="256" w:lineRule="auto"/>
        <w:ind w:right="38"/>
      </w:pPr>
      <w:r>
        <w:t>Pour</w:t>
      </w:r>
      <w:r>
        <w:rPr>
          <w:spacing w:val="-2"/>
        </w:rPr>
        <w:t xml:space="preserve"> </w:t>
      </w:r>
      <w:r>
        <w:t>ce</w:t>
      </w:r>
      <w:r>
        <w:rPr>
          <w:spacing w:val="-2"/>
        </w:rPr>
        <w:t xml:space="preserve"> </w:t>
      </w:r>
      <w:r>
        <w:t>projet,</w:t>
      </w:r>
      <w:r>
        <w:rPr>
          <w:spacing w:val="-2"/>
        </w:rPr>
        <w:t xml:space="preserve"> </w:t>
      </w:r>
      <w:r>
        <w:t>nous</w:t>
      </w:r>
      <w:r>
        <w:rPr>
          <w:spacing w:val="-2"/>
        </w:rPr>
        <w:t xml:space="preserve"> </w:t>
      </w:r>
      <w:r>
        <w:t>avons</w:t>
      </w:r>
      <w:r>
        <w:rPr>
          <w:spacing w:val="-2"/>
        </w:rPr>
        <w:t xml:space="preserve"> </w:t>
      </w:r>
      <w:r>
        <w:t>besoin</w:t>
      </w:r>
      <w:r>
        <w:rPr>
          <w:spacing w:val="-2"/>
        </w:rPr>
        <w:t xml:space="preserve"> </w:t>
      </w:r>
      <w:r>
        <w:t>d’une</w:t>
      </w:r>
      <w:r>
        <w:rPr>
          <w:spacing w:val="-2"/>
        </w:rPr>
        <w:t xml:space="preserve"> </w:t>
      </w:r>
      <w:r>
        <w:t>autorisation</w:t>
      </w:r>
      <w:r>
        <w:rPr>
          <w:spacing w:val="-2"/>
        </w:rPr>
        <w:t xml:space="preserve"> </w:t>
      </w:r>
      <w:r>
        <w:t>pour</w:t>
      </w:r>
      <w:r>
        <w:rPr>
          <w:spacing w:val="-2"/>
        </w:rPr>
        <w:t xml:space="preserve"> </w:t>
      </w:r>
      <w:r>
        <w:t>la</w:t>
      </w:r>
      <w:r>
        <w:rPr>
          <w:spacing w:val="-2"/>
        </w:rPr>
        <w:t xml:space="preserve"> </w:t>
      </w:r>
      <w:r>
        <w:t>captation</w:t>
      </w:r>
      <w:r>
        <w:rPr>
          <w:spacing w:val="-2"/>
        </w:rPr>
        <w:t xml:space="preserve"> </w:t>
      </w:r>
      <w:r>
        <w:t>de</w:t>
      </w:r>
      <w:r>
        <w:rPr>
          <w:spacing w:val="-2"/>
        </w:rPr>
        <w:t xml:space="preserve"> </w:t>
      </w:r>
      <w:r>
        <w:t>la</w:t>
      </w:r>
      <w:r>
        <w:rPr>
          <w:spacing w:val="-2"/>
        </w:rPr>
        <w:t xml:space="preserve"> </w:t>
      </w:r>
      <w:r>
        <w:t>voix</w:t>
      </w:r>
      <w:r>
        <w:rPr>
          <w:spacing w:val="-2"/>
        </w:rPr>
        <w:t xml:space="preserve"> </w:t>
      </w:r>
      <w:r>
        <w:t>de</w:t>
      </w:r>
      <w:r>
        <w:rPr>
          <w:spacing w:val="-2"/>
        </w:rPr>
        <w:t xml:space="preserve"> </w:t>
      </w:r>
      <w:r>
        <w:t xml:space="preserve">votre </w:t>
      </w:r>
      <w:r>
        <w:rPr>
          <w:spacing w:val="-2"/>
        </w:rPr>
        <w:t>enfant.</w:t>
      </w:r>
    </w:p>
    <w:p w:rsidR="00DC2BCF" w:rsidRDefault="00DC2BCF">
      <w:pPr>
        <w:pStyle w:val="Corpsdetexte"/>
        <w:spacing w:before="14"/>
        <w:ind w:left="0"/>
        <w:jc w:val="left"/>
      </w:pPr>
    </w:p>
    <w:p w:rsidR="00DC2BCF" w:rsidRDefault="00942E0A">
      <w:pPr>
        <w:pStyle w:val="Corpsdetexte"/>
        <w:spacing w:line="256" w:lineRule="auto"/>
        <w:ind w:right="38"/>
      </w:pPr>
      <w:r>
        <w:t>Le résultat de ce projet sera déposé sur le site de la DSDEN du Loir et Cher afin de valoriser leur travail.</w:t>
      </w:r>
    </w:p>
    <w:p w:rsidR="00DC2BCF" w:rsidRDefault="00942E0A">
      <w:pPr>
        <w:pStyle w:val="Corpsdetexte"/>
        <w:spacing w:line="256" w:lineRule="auto"/>
        <w:ind w:right="38"/>
      </w:pPr>
      <w:r>
        <w:t>En eff</w:t>
      </w:r>
      <w:r>
        <w:t>et, la mise en ligne est une réelle source de motivation pour les élèves car elle permet de donner une visibilité de leur investissement dans leur travail en classe.</w:t>
      </w:r>
    </w:p>
    <w:p w:rsidR="00DC2BCF" w:rsidRDefault="00DC2BCF">
      <w:pPr>
        <w:pStyle w:val="Corpsdetexte"/>
        <w:spacing w:before="12"/>
        <w:ind w:left="0"/>
        <w:jc w:val="left"/>
      </w:pPr>
    </w:p>
    <w:p w:rsidR="00DC2BCF" w:rsidRDefault="00942E0A">
      <w:pPr>
        <w:pStyle w:val="Corpsdetexte"/>
        <w:spacing w:line="256" w:lineRule="auto"/>
        <w:ind w:right="38"/>
      </w:pPr>
      <w:r>
        <w:t xml:space="preserve">Vous pouvez regarder les réalisations des années précédentes en flashant le </w:t>
      </w:r>
      <w:proofErr w:type="spellStart"/>
      <w:r>
        <w:t>QRcode</w:t>
      </w:r>
      <w:proofErr w:type="spellEnd"/>
      <w:r>
        <w:t xml:space="preserve"> ou en </w:t>
      </w:r>
      <w:r>
        <w:t xml:space="preserve">suivant le lien suivant : </w:t>
      </w:r>
      <w:proofErr w:type="spellStart"/>
      <w:proofErr w:type="gramStart"/>
      <w:r>
        <w:t>dgxy.link</w:t>
      </w:r>
      <w:proofErr w:type="spellEnd"/>
      <w:proofErr w:type="gramEnd"/>
      <w:r>
        <w:t>/SDL41</w:t>
      </w:r>
    </w:p>
    <w:p w:rsidR="00DC2BCF" w:rsidRDefault="00942E0A">
      <w:pPr>
        <w:pStyle w:val="Titre1"/>
        <w:ind w:right="1283"/>
      </w:pPr>
      <w:r>
        <w:rPr>
          <w:b w:val="0"/>
        </w:rPr>
        <w:br w:type="column"/>
      </w:r>
      <w:r>
        <w:t>Post t@ célébrité Semaine</w:t>
      </w:r>
      <w:r>
        <w:rPr>
          <w:spacing w:val="-13"/>
        </w:rPr>
        <w:t xml:space="preserve"> </w:t>
      </w:r>
      <w:r>
        <w:t>des</w:t>
      </w:r>
      <w:r>
        <w:rPr>
          <w:spacing w:val="-13"/>
        </w:rPr>
        <w:t xml:space="preserve"> </w:t>
      </w:r>
      <w:r>
        <w:t>langues</w:t>
      </w:r>
      <w:r>
        <w:rPr>
          <w:spacing w:val="-13"/>
        </w:rPr>
        <w:t xml:space="preserve"> </w:t>
      </w:r>
      <w:r>
        <w:t>2024</w:t>
      </w:r>
    </w:p>
    <w:p w:rsidR="00DC2BCF" w:rsidRDefault="00942E0A">
      <w:pPr>
        <w:pStyle w:val="Corpsdetexte"/>
        <w:spacing w:before="255" w:line="256" w:lineRule="auto"/>
        <w:ind w:right="111"/>
      </w:pPr>
      <w:r>
        <w:t>La semaine des langues est une action nationale qui est proposée et suivie par de nombreuses écoles de France depuis 2016. Elle est un vecteur de la valorisation du pluri</w:t>
      </w:r>
      <w:r>
        <w:t>linguisme et de la diversité culturelle de notre territoire.</w:t>
      </w:r>
    </w:p>
    <w:p w:rsidR="00DC2BCF" w:rsidRDefault="00DC2BCF">
      <w:pPr>
        <w:pStyle w:val="Corpsdetexte"/>
        <w:spacing w:before="12"/>
        <w:ind w:left="0"/>
        <w:jc w:val="left"/>
      </w:pPr>
    </w:p>
    <w:p w:rsidR="00DC2BCF" w:rsidRDefault="00942E0A">
      <w:pPr>
        <w:pStyle w:val="Corpsdetexte"/>
        <w:spacing w:line="256" w:lineRule="auto"/>
        <w:ind w:right="111"/>
      </w:pPr>
      <w:r>
        <w:t>Pour cette nouvelle édition 2024</w:t>
      </w:r>
      <w:bookmarkStart w:id="0" w:name="_GoBack"/>
      <w:bookmarkEnd w:id="0"/>
      <w:r>
        <w:t>, le groupe langue vivante de la DSDEN du Loir et Cher a retenu la thématique suivante : "Osons les langues, présentons des personnes internationalement connues".</w:t>
      </w:r>
    </w:p>
    <w:p w:rsidR="00DC2BCF" w:rsidRDefault="00942E0A">
      <w:pPr>
        <w:pStyle w:val="Corpsdetexte"/>
        <w:spacing w:line="223" w:lineRule="exact"/>
      </w:pPr>
      <w:r>
        <w:t>L’enseignant/</w:t>
      </w:r>
      <w:r>
        <w:rPr>
          <w:spacing w:val="-1"/>
        </w:rPr>
        <w:t xml:space="preserve"> </w:t>
      </w:r>
      <w:r>
        <w:t>l’enseignante</w:t>
      </w:r>
      <w:r>
        <w:rPr>
          <w:spacing w:val="-1"/>
        </w:rPr>
        <w:t xml:space="preserve"> </w:t>
      </w:r>
      <w:r>
        <w:t>de</w:t>
      </w:r>
      <w:r>
        <w:rPr>
          <w:spacing w:val="-1"/>
        </w:rPr>
        <w:t xml:space="preserve"> </w:t>
      </w:r>
      <w:r>
        <w:t>votre</w:t>
      </w:r>
      <w:r>
        <w:rPr>
          <w:spacing w:val="-1"/>
        </w:rPr>
        <w:t xml:space="preserve"> </w:t>
      </w:r>
      <w:r>
        <w:t>enfant</w:t>
      </w:r>
      <w:r>
        <w:rPr>
          <w:spacing w:val="-1"/>
        </w:rPr>
        <w:t xml:space="preserve"> </w:t>
      </w:r>
      <w:r>
        <w:t>a</w:t>
      </w:r>
      <w:r>
        <w:rPr>
          <w:spacing w:val="-1"/>
        </w:rPr>
        <w:t xml:space="preserve"> </w:t>
      </w:r>
      <w:r>
        <w:t>choisi</w:t>
      </w:r>
      <w:r>
        <w:rPr>
          <w:spacing w:val="-1"/>
        </w:rPr>
        <w:t xml:space="preserve"> </w:t>
      </w:r>
      <w:r>
        <w:t>de</w:t>
      </w:r>
      <w:r>
        <w:rPr>
          <w:spacing w:val="-1"/>
        </w:rPr>
        <w:t xml:space="preserve"> </w:t>
      </w:r>
      <w:r>
        <w:t>participer</w:t>
      </w:r>
      <w:r>
        <w:rPr>
          <w:spacing w:val="-1"/>
        </w:rPr>
        <w:t xml:space="preserve"> </w:t>
      </w:r>
      <w:r>
        <w:t>à</w:t>
      </w:r>
      <w:r>
        <w:rPr>
          <w:spacing w:val="-1"/>
        </w:rPr>
        <w:t xml:space="preserve"> </w:t>
      </w:r>
      <w:r>
        <w:t>cette</w:t>
      </w:r>
      <w:r>
        <w:rPr>
          <w:spacing w:val="-1"/>
        </w:rPr>
        <w:t xml:space="preserve"> </w:t>
      </w:r>
      <w:r>
        <w:rPr>
          <w:spacing w:val="-2"/>
        </w:rPr>
        <w:t>action</w:t>
      </w:r>
    </w:p>
    <w:p w:rsidR="00DC2BCF" w:rsidRDefault="00942E0A">
      <w:pPr>
        <w:pStyle w:val="Corpsdetexte"/>
        <w:spacing w:before="15"/>
        <w:ind w:left="2846"/>
      </w:pPr>
      <w:r>
        <w:t>"Post</w:t>
      </w:r>
      <w:r>
        <w:rPr>
          <w:spacing w:val="-4"/>
        </w:rPr>
        <w:t xml:space="preserve"> </w:t>
      </w:r>
      <w:r>
        <w:t>t@</w:t>
      </w:r>
      <w:r>
        <w:rPr>
          <w:spacing w:val="-4"/>
        </w:rPr>
        <w:t xml:space="preserve"> </w:t>
      </w:r>
      <w:r>
        <w:rPr>
          <w:spacing w:val="-2"/>
        </w:rPr>
        <w:t>célébrité.</w:t>
      </w:r>
    </w:p>
    <w:p w:rsidR="00DC2BCF" w:rsidRDefault="00DC2BCF">
      <w:pPr>
        <w:pStyle w:val="Corpsdetexte"/>
        <w:spacing w:before="30"/>
        <w:ind w:left="0"/>
        <w:jc w:val="left"/>
      </w:pPr>
    </w:p>
    <w:p w:rsidR="00DC2BCF" w:rsidRDefault="00942E0A">
      <w:pPr>
        <w:pStyle w:val="Corpsdetexte"/>
        <w:spacing w:line="256" w:lineRule="auto"/>
        <w:ind w:right="111"/>
      </w:pPr>
      <w:r>
        <w:t>Il s’agira pour les élèves de présenter dans la langue choisie, une personnalité représentative d’un pays : une personnalité politique, un acteur/une ac</w:t>
      </w:r>
      <w:r>
        <w:t>trice, un chanteur/ une chanteuse, un écrivain/une écrivaine, un personnage fictif… toutes les catégories sont envisageables.</w:t>
      </w:r>
    </w:p>
    <w:p w:rsidR="00DC2BCF" w:rsidRDefault="00DC2BCF">
      <w:pPr>
        <w:pStyle w:val="Corpsdetexte"/>
        <w:spacing w:before="12"/>
        <w:ind w:left="0"/>
        <w:jc w:val="left"/>
      </w:pPr>
    </w:p>
    <w:p w:rsidR="00DC2BCF" w:rsidRDefault="00942E0A">
      <w:pPr>
        <w:pStyle w:val="Corpsdetexte"/>
        <w:spacing w:line="256" w:lineRule="auto"/>
        <w:ind w:right="111"/>
      </w:pPr>
      <w:r>
        <w:t>Pour</w:t>
      </w:r>
      <w:r>
        <w:rPr>
          <w:spacing w:val="-2"/>
        </w:rPr>
        <w:t xml:space="preserve"> </w:t>
      </w:r>
      <w:r>
        <w:t>ce</w:t>
      </w:r>
      <w:r>
        <w:rPr>
          <w:spacing w:val="-2"/>
        </w:rPr>
        <w:t xml:space="preserve"> </w:t>
      </w:r>
      <w:r>
        <w:t>projet,</w:t>
      </w:r>
      <w:r>
        <w:rPr>
          <w:spacing w:val="-2"/>
        </w:rPr>
        <w:t xml:space="preserve"> </w:t>
      </w:r>
      <w:r>
        <w:t>nous</w:t>
      </w:r>
      <w:r>
        <w:rPr>
          <w:spacing w:val="-2"/>
        </w:rPr>
        <w:t xml:space="preserve"> </w:t>
      </w:r>
      <w:r>
        <w:t>avons</w:t>
      </w:r>
      <w:r>
        <w:rPr>
          <w:spacing w:val="-2"/>
        </w:rPr>
        <w:t xml:space="preserve"> </w:t>
      </w:r>
      <w:r>
        <w:t>besoin</w:t>
      </w:r>
      <w:r>
        <w:rPr>
          <w:spacing w:val="-2"/>
        </w:rPr>
        <w:t xml:space="preserve"> </w:t>
      </w:r>
      <w:r>
        <w:t>d’une</w:t>
      </w:r>
      <w:r>
        <w:rPr>
          <w:spacing w:val="-2"/>
        </w:rPr>
        <w:t xml:space="preserve"> </w:t>
      </w:r>
      <w:r>
        <w:t>autorisation</w:t>
      </w:r>
      <w:r>
        <w:rPr>
          <w:spacing w:val="-2"/>
        </w:rPr>
        <w:t xml:space="preserve"> </w:t>
      </w:r>
      <w:r>
        <w:t>pour</w:t>
      </w:r>
      <w:r>
        <w:rPr>
          <w:spacing w:val="-2"/>
        </w:rPr>
        <w:t xml:space="preserve"> </w:t>
      </w:r>
      <w:r>
        <w:t>la</w:t>
      </w:r>
      <w:r>
        <w:rPr>
          <w:spacing w:val="-2"/>
        </w:rPr>
        <w:t xml:space="preserve"> </w:t>
      </w:r>
      <w:r>
        <w:t>captation</w:t>
      </w:r>
      <w:r>
        <w:rPr>
          <w:spacing w:val="-2"/>
        </w:rPr>
        <w:t xml:space="preserve"> </w:t>
      </w:r>
      <w:r>
        <w:t>de</w:t>
      </w:r>
      <w:r>
        <w:rPr>
          <w:spacing w:val="-2"/>
        </w:rPr>
        <w:t xml:space="preserve"> </w:t>
      </w:r>
      <w:r>
        <w:t>la</w:t>
      </w:r>
      <w:r>
        <w:rPr>
          <w:spacing w:val="-2"/>
        </w:rPr>
        <w:t xml:space="preserve"> </w:t>
      </w:r>
      <w:r>
        <w:t>voix</w:t>
      </w:r>
      <w:r>
        <w:rPr>
          <w:spacing w:val="-2"/>
        </w:rPr>
        <w:t xml:space="preserve"> </w:t>
      </w:r>
      <w:r>
        <w:t>de</w:t>
      </w:r>
      <w:r>
        <w:rPr>
          <w:spacing w:val="-2"/>
        </w:rPr>
        <w:t xml:space="preserve"> </w:t>
      </w:r>
      <w:r>
        <w:t xml:space="preserve">votre </w:t>
      </w:r>
      <w:r>
        <w:rPr>
          <w:spacing w:val="-2"/>
        </w:rPr>
        <w:t>enfant.</w:t>
      </w:r>
    </w:p>
    <w:p w:rsidR="00DC2BCF" w:rsidRDefault="00DC2BCF">
      <w:pPr>
        <w:pStyle w:val="Corpsdetexte"/>
        <w:spacing w:before="14"/>
        <w:ind w:left="0"/>
        <w:jc w:val="left"/>
      </w:pPr>
    </w:p>
    <w:p w:rsidR="00DC2BCF" w:rsidRDefault="00942E0A">
      <w:pPr>
        <w:pStyle w:val="Corpsdetexte"/>
        <w:spacing w:line="256" w:lineRule="auto"/>
        <w:ind w:right="111"/>
      </w:pPr>
      <w:r>
        <w:t>Le résultat de ce projet sera</w:t>
      </w:r>
      <w:r>
        <w:t xml:space="preserve"> déposé sur le site de la DSDEN du Loir et Cher afin de valoriser leur travail.</w:t>
      </w:r>
    </w:p>
    <w:p w:rsidR="00DC2BCF" w:rsidRDefault="00942E0A">
      <w:pPr>
        <w:pStyle w:val="Corpsdetexte"/>
        <w:spacing w:line="256" w:lineRule="auto"/>
        <w:ind w:right="111"/>
      </w:pPr>
      <w:r>
        <w:t xml:space="preserve">En effet, la mise en ligne est une réelle source de motivation pour les élèves car elle </w:t>
      </w:r>
      <w:proofErr w:type="gramStart"/>
      <w:r>
        <w:t>permet</w:t>
      </w:r>
      <w:proofErr w:type="gramEnd"/>
      <w:r>
        <w:t xml:space="preserve"> de donner une visibilité de leur investissement dans leur travail en classe.</w:t>
      </w:r>
    </w:p>
    <w:p w:rsidR="00DC2BCF" w:rsidRDefault="00DC2BCF">
      <w:pPr>
        <w:pStyle w:val="Corpsdetexte"/>
        <w:spacing w:before="12"/>
        <w:ind w:left="0"/>
        <w:jc w:val="left"/>
      </w:pPr>
    </w:p>
    <w:p w:rsidR="00DC2BCF" w:rsidRDefault="00942E0A">
      <w:pPr>
        <w:pStyle w:val="Corpsdetexte"/>
        <w:spacing w:line="256" w:lineRule="auto"/>
        <w:ind w:right="111"/>
      </w:pPr>
      <w:r>
        <w:t>Vou</w:t>
      </w:r>
      <w:r>
        <w:t xml:space="preserve">s pouvez regarder les réalisations des années précédentes en flashant le </w:t>
      </w:r>
      <w:proofErr w:type="spellStart"/>
      <w:r>
        <w:t>QRcode</w:t>
      </w:r>
      <w:proofErr w:type="spellEnd"/>
      <w:r>
        <w:rPr>
          <w:spacing w:val="40"/>
        </w:rPr>
        <w:t xml:space="preserve"> </w:t>
      </w:r>
      <w:r>
        <w:t xml:space="preserve">ou en suivant le lien suivant : </w:t>
      </w:r>
      <w:proofErr w:type="spellStart"/>
      <w:proofErr w:type="gramStart"/>
      <w:r>
        <w:t>dgxy.link</w:t>
      </w:r>
      <w:proofErr w:type="spellEnd"/>
      <w:proofErr w:type="gramEnd"/>
      <w:r>
        <w:t>/SDL41</w:t>
      </w:r>
    </w:p>
    <w:p w:rsidR="00DC2BCF" w:rsidRDefault="00DC2BCF">
      <w:pPr>
        <w:spacing w:line="256" w:lineRule="auto"/>
        <w:sectPr w:rsidR="00DC2BCF">
          <w:type w:val="continuous"/>
          <w:pgSz w:w="16840" w:h="11900" w:orient="landscape"/>
          <w:pgMar w:top="1060" w:right="1020" w:bottom="0" w:left="1020" w:header="720" w:footer="720" w:gutter="0"/>
          <w:cols w:num="2" w:space="720" w:equalWidth="0">
            <w:col w:w="7077" w:space="573"/>
            <w:col w:w="7150"/>
          </w:cols>
        </w:sectPr>
      </w:pPr>
    </w:p>
    <w:p w:rsidR="00DC2BCF" w:rsidRDefault="00DC2BCF">
      <w:pPr>
        <w:pStyle w:val="Corpsdetexte"/>
        <w:ind w:left="0"/>
        <w:jc w:val="left"/>
      </w:pPr>
    </w:p>
    <w:p w:rsidR="00DC2BCF" w:rsidRDefault="00DC2BCF">
      <w:pPr>
        <w:pStyle w:val="Corpsdetexte"/>
        <w:spacing w:before="118" w:after="1"/>
        <w:ind w:left="0"/>
        <w:jc w:val="left"/>
      </w:pPr>
    </w:p>
    <w:p w:rsidR="00DC2BCF" w:rsidRDefault="00942E0A">
      <w:pPr>
        <w:tabs>
          <w:tab w:val="left" w:pos="10087"/>
        </w:tabs>
        <w:ind w:left="2087"/>
        <w:rPr>
          <w:sz w:val="20"/>
        </w:rPr>
      </w:pPr>
      <w:r>
        <w:rPr>
          <w:noProof/>
          <w:sz w:val="20"/>
        </w:rPr>
        <w:drawing>
          <wp:inline distT="0" distB="0" distL="0" distR="0">
            <wp:extent cx="1777936" cy="17779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777936" cy="1777936"/>
                    </a:xfrm>
                    <a:prstGeom prst="rect">
                      <a:avLst/>
                    </a:prstGeom>
                  </pic:spPr>
                </pic:pic>
              </a:graphicData>
            </a:graphic>
          </wp:inline>
        </w:drawing>
      </w:r>
      <w:r>
        <w:rPr>
          <w:sz w:val="20"/>
        </w:rPr>
        <w:tab/>
      </w:r>
      <w:r>
        <w:rPr>
          <w:noProof/>
          <w:sz w:val="20"/>
        </w:rPr>
        <w:drawing>
          <wp:inline distT="0" distB="0" distL="0" distR="0">
            <wp:extent cx="1777936" cy="177793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777936" cy="1777936"/>
                    </a:xfrm>
                    <a:prstGeom prst="rect">
                      <a:avLst/>
                    </a:prstGeom>
                  </pic:spPr>
                </pic:pic>
              </a:graphicData>
            </a:graphic>
          </wp:inline>
        </w:drawing>
      </w:r>
    </w:p>
    <w:sectPr w:rsidR="00DC2BCF">
      <w:type w:val="continuous"/>
      <w:pgSz w:w="16840" w:h="11900" w:orient="landscape"/>
      <w:pgMar w:top="1060" w:right="102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CF"/>
    <w:rsid w:val="00942E0A"/>
    <w:rsid w:val="00DC2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8E7B"/>
  <w15:docId w15:val="{D0DF5451-05C0-46C6-9356-CA74B2B9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lang w:val="fr-FR"/>
    </w:rPr>
  </w:style>
  <w:style w:type="paragraph" w:styleId="Titre1">
    <w:name w:val="heading 1"/>
    <w:basedOn w:val="Normal"/>
    <w:uiPriority w:val="9"/>
    <w:qFormat/>
    <w:pPr>
      <w:spacing w:before="74"/>
      <w:ind w:left="1824" w:right="1210" w:firstLine="596"/>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3"/>
      <w:jc w:val="both"/>
    </w:pPr>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SDL-2023-courrier-parents</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SDL-2023-courrier-parents</dc:title>
  <dc:creator>Valerie LHUILLIER</dc:creator>
  <cp:lastModifiedBy>Valerie LHUILLIER</cp:lastModifiedBy>
  <cp:revision>2</cp:revision>
  <dcterms:created xsi:type="dcterms:W3CDTF">2024-02-23T16:41:00Z</dcterms:created>
  <dcterms:modified xsi:type="dcterms:W3CDTF">2024-02-23T16:41:00Z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Pages</vt:lpwstr>
  </property>
  <property fmtid="{D5CDD505-2E9C-101B-9397-08002B2CF9AE}" pid="4" name="LastSaved">
    <vt:filetime>2024-02-23T00:00:00Z</vt:filetime>
  </property>
  <property fmtid="{D5CDD505-2E9C-101B-9397-08002B2CF9AE}" pid="5" name="Producer">
    <vt:lpwstr>macOS Version 13.0.1 (assemblage 22A400) Quartz PDFContext</vt:lpwstr>
  </property>
</Properties>
</file>